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AC6888">
        <w:rPr>
          <w:rFonts w:ascii="Times New Roman" w:hAnsi="Times New Roman"/>
          <w:b/>
        </w:rPr>
        <w:t>___________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621E0502" w14:textId="77777777"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4CE92CEB" w:rsidR="00FA5A28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3830DE">
        <w:rPr>
          <w:rFonts w:ascii="Times New Roman" w:hAnsi="Times New Roman"/>
        </w:rPr>
        <w:t>__________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202</w:t>
      </w:r>
      <w:r w:rsidR="00F67952">
        <w:rPr>
          <w:rFonts w:ascii="Times New Roman" w:hAnsi="Times New Roman"/>
        </w:rPr>
        <w:t>_ года</w:t>
      </w:r>
    </w:p>
    <w:p w14:paraId="614DE627" w14:textId="77777777" w:rsidR="00F67952" w:rsidRPr="003B3CF7" w:rsidRDefault="00F67952">
      <w:pPr>
        <w:pStyle w:val="ConsPlusNonformat"/>
        <w:widowControl/>
        <w:jc w:val="both"/>
        <w:rPr>
          <w:rFonts w:ascii="Times New Roman" w:hAnsi="Times New Roman"/>
        </w:rPr>
      </w:pPr>
    </w:p>
    <w:p w14:paraId="42AB0069" w14:textId="61684698" w:rsidR="00FA5A28" w:rsidRPr="003B3CF7" w:rsidRDefault="00F67952" w:rsidP="00BD3C38">
      <w:pPr>
        <w:widowControl/>
        <w:ind w:firstLine="567"/>
        <w:jc w:val="both"/>
        <w:rPr>
          <w:b/>
        </w:rPr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="003830DE" w:rsidRPr="003830DE">
        <w:rPr>
          <w:rFonts w:eastAsia="Calibri"/>
          <w:b/>
          <w:bCs/>
          <w:color w:val="auto"/>
          <w:lang w:eastAsia="en-US"/>
        </w:rPr>
        <w:t xml:space="preserve">ерриториальное управление Федерального агентства по управлению государственным имуществом в </w:t>
      </w:r>
      <w:r>
        <w:rPr>
          <w:rFonts w:eastAsia="Calibri"/>
          <w:b/>
          <w:bCs/>
          <w:color w:val="auto"/>
          <w:lang w:eastAsia="en-US"/>
        </w:rPr>
        <w:t>Ставропольском</w:t>
      </w:r>
      <w:r w:rsidR="003830DE" w:rsidRPr="003830DE">
        <w:rPr>
          <w:rFonts w:eastAsia="Calibri"/>
          <w:b/>
          <w:bCs/>
          <w:color w:val="auto"/>
          <w:lang w:eastAsia="en-US"/>
        </w:rPr>
        <w:t xml:space="preserve"> крае </w:t>
      </w:r>
      <w:r>
        <w:rPr>
          <w:rFonts w:eastAsia="Calibri"/>
          <w:b/>
          <w:bCs/>
          <w:color w:val="auto"/>
          <w:lang w:eastAsia="en-US"/>
        </w:rPr>
        <w:t xml:space="preserve">(далее – </w:t>
      </w:r>
      <w:r w:rsidR="003830DE" w:rsidRPr="003830DE">
        <w:rPr>
          <w:rFonts w:eastAsia="Calibri"/>
          <w:b/>
          <w:bCs/>
          <w:color w:val="auto"/>
          <w:lang w:eastAsia="en-US"/>
        </w:rPr>
        <w:t xml:space="preserve">ТУ Росимущества) </w:t>
      </w:r>
      <w:r w:rsidR="000067FB" w:rsidRPr="003B3CF7">
        <w:rPr>
          <w:bCs/>
        </w:rPr>
        <w:t xml:space="preserve">именуемое в дальнейшем </w:t>
      </w:r>
      <w:r w:rsidR="000067FB" w:rsidRPr="003B3CF7">
        <w:rPr>
          <w:b/>
          <w:bCs/>
        </w:rPr>
        <w:t>« Управление»</w:t>
      </w:r>
      <w:r w:rsidR="00047731" w:rsidRPr="00047731">
        <w:t xml:space="preserve"> </w:t>
      </w:r>
      <w:r w:rsidR="00047731" w:rsidRPr="003B3CF7">
        <w:t xml:space="preserve">(далее по тексту – Продавец) </w:t>
      </w:r>
      <w:r w:rsidR="000067FB" w:rsidRPr="003B3CF7">
        <w:t>в лице</w:t>
      </w:r>
      <w:r w:rsidR="000067FB" w:rsidRPr="003B3CF7">
        <w:rPr>
          <w:bCs/>
        </w:rPr>
        <w:t xml:space="preserve"> </w:t>
      </w:r>
      <w:r w:rsidR="000067FB" w:rsidRPr="003B3CF7">
        <w:t>Общество с ограниченной ответственностью «</w:t>
      </w:r>
      <w:r w:rsidR="005149F7">
        <w:t>Гарант</w:t>
      </w:r>
      <w:r w:rsidR="000067FB" w:rsidRPr="003B3CF7">
        <w:t>»</w:t>
      </w:r>
      <w:r w:rsidR="008900D3" w:rsidRPr="003B3CF7">
        <w:t>,</w:t>
      </w:r>
      <w:r w:rsidR="000067FB" w:rsidRPr="003B3CF7">
        <w:t xml:space="preserve"> в лице директора </w:t>
      </w:r>
      <w:r w:rsidR="002C2CEC">
        <w:t>Михайловой Валентины Анатольевны</w:t>
      </w:r>
      <w:r w:rsidR="000067FB" w:rsidRPr="003B3CF7">
        <w:t>, действующ</w:t>
      </w:r>
      <w:r w:rsidR="002C2CEC">
        <w:t>ей</w:t>
      </w:r>
      <w:r w:rsidR="000067FB" w:rsidRPr="003B3CF7">
        <w:t xml:space="preserve"> на основании Устава, </w:t>
      </w:r>
      <w:r w:rsidR="00F2200F" w:rsidRPr="003B3CF7">
        <w:t xml:space="preserve">Государственного контракта </w:t>
      </w:r>
      <w:r w:rsidR="003830DE" w:rsidRPr="003830DE">
        <w:t xml:space="preserve">№ </w:t>
      </w:r>
      <w:r>
        <w:rPr>
          <w:rFonts w:eastAsia="Calibri"/>
          <w:bCs/>
          <w:color w:val="auto"/>
          <w:sz w:val="18"/>
          <w:szCs w:val="18"/>
          <w:lang w:eastAsia="en-US"/>
        </w:rPr>
        <w:t>2511 от 25.11.2024</w:t>
      </w:r>
      <w:r w:rsidR="00DF4B5F" w:rsidRPr="003B3CF7">
        <w:t xml:space="preserve">, с одной стороны, и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proofErr w:type="gramEnd"/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3B3CF7" w:rsidRDefault="002C7A16" w:rsidP="000560D2">
            <w:pPr>
              <w:jc w:val="center"/>
            </w:pPr>
          </w:p>
        </w:tc>
      </w:tr>
    </w:tbl>
    <w:p w14:paraId="77F6BE21" w14:textId="150407BE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ИТОГО</w:t>
      </w:r>
      <w:proofErr w:type="gramStart"/>
      <w:r w:rsidRPr="003B3CF7">
        <w:rPr>
          <w:rFonts w:ascii="Times New Roman" w:hAnsi="Times New Roman"/>
          <w:b/>
        </w:rPr>
        <w:t xml:space="preserve">: </w:t>
      </w:r>
      <w:r w:rsidR="00AC6888">
        <w:rPr>
          <w:rFonts w:ascii="Times New Roman" w:hAnsi="Times New Roman"/>
          <w:b/>
        </w:rPr>
        <w:t>_________________(___________________)</w:t>
      </w:r>
      <w:r w:rsidRPr="003B3CF7">
        <w:rPr>
          <w:rFonts w:ascii="Times New Roman" w:hAnsi="Times New Roman"/>
          <w:b/>
        </w:rPr>
        <w:t xml:space="preserve"> </w:t>
      </w:r>
      <w:proofErr w:type="gramEnd"/>
      <w:r w:rsidRPr="003B3CF7">
        <w:rPr>
          <w:rFonts w:ascii="Times New Roman" w:hAnsi="Times New Roman"/>
          <w:b/>
        </w:rPr>
        <w:t xml:space="preserve">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0472490C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>Имущество продается на осн</w:t>
      </w:r>
      <w:r w:rsidR="00F67952">
        <w:rPr>
          <w:rFonts w:ascii="Times New Roman" w:hAnsi="Times New Roman"/>
        </w:rPr>
        <w:t xml:space="preserve">овании Поручения на реализацию </w:t>
      </w:r>
      <w:r w:rsidR="002C7A16" w:rsidRPr="003B3CF7">
        <w:rPr>
          <w:rFonts w:ascii="Times New Roman" w:hAnsi="Times New Roman"/>
        </w:rPr>
        <w:t>ТУ</w:t>
      </w:r>
      <w:r w:rsidR="00F67952">
        <w:rPr>
          <w:rFonts w:ascii="Times New Roman" w:hAnsi="Times New Roman"/>
        </w:rPr>
        <w:t xml:space="preserve"> Росимущества в Ставропольском крае, постановления</w:t>
      </w:r>
      <w:r w:rsidR="002C7A16" w:rsidRPr="003B3CF7">
        <w:rPr>
          <w:rFonts w:ascii="Times New Roman" w:hAnsi="Times New Roman"/>
        </w:rPr>
        <w:t xml:space="preserve"> о передаче арестованного имущества на </w:t>
      </w:r>
      <w:r w:rsidR="00F67952">
        <w:rPr>
          <w:rFonts w:ascii="Times New Roman" w:hAnsi="Times New Roman"/>
        </w:rPr>
        <w:t>торги</w:t>
      </w:r>
      <w:r w:rsidR="002C7A16" w:rsidRPr="003B3CF7">
        <w:rPr>
          <w:rFonts w:ascii="Times New Roman" w:hAnsi="Times New Roman"/>
        </w:rPr>
        <w:t xml:space="preserve"> судебного пристава-исполнителя 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F67952">
        <w:rPr>
          <w:rFonts w:ascii="Times New Roman" w:hAnsi="Times New Roman"/>
        </w:rPr>
        <w:t>.</w:t>
      </w:r>
    </w:p>
    <w:p w14:paraId="2A7F0449" w14:textId="77777777" w:rsidR="00FA5A28" w:rsidRPr="003B3CF7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2.1. Общая стоимость Имущества составляет</w:t>
      </w:r>
      <w:r w:rsidR="00217A0E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___________________</w:t>
      </w:r>
      <w:r w:rsidR="002C7A16" w:rsidRPr="003B3CF7">
        <w:rPr>
          <w:rFonts w:ascii="Times New Roman" w:hAnsi="Times New Roman"/>
        </w:rPr>
        <w:t xml:space="preserve">рублей </w:t>
      </w:r>
      <w:r w:rsidR="00AC6888">
        <w:rPr>
          <w:rFonts w:ascii="Times New Roman" w:hAnsi="Times New Roman"/>
        </w:rPr>
        <w:t>___</w:t>
      </w:r>
      <w:r w:rsidR="002C7A16" w:rsidRPr="003B3CF7">
        <w:rPr>
          <w:rFonts w:ascii="Times New Roman" w:hAnsi="Times New Roman"/>
        </w:rPr>
        <w:t xml:space="preserve"> коп.</w:t>
      </w:r>
    </w:p>
    <w:p w14:paraId="2577596F" w14:textId="6D76EF01" w:rsidR="00F67952" w:rsidRDefault="00DF4B5F" w:rsidP="00F67952">
      <w:pPr>
        <w:tabs>
          <w:tab w:val="left" w:pos="1418"/>
        </w:tabs>
        <w:suppressAutoHyphens/>
        <w:ind w:firstLine="567"/>
        <w:jc w:val="both"/>
        <w:rPr>
          <w:rFonts w:eastAsia="Arial"/>
          <w:lang w:eastAsia="ar-SA"/>
        </w:rPr>
      </w:pPr>
      <w:r w:rsidRPr="003B3CF7">
        <w:t xml:space="preserve">2.2. </w:t>
      </w:r>
      <w:r w:rsidR="00454E58" w:rsidRPr="003B3CF7">
        <w:t xml:space="preserve">Имущество оплачено Покупателем </w:t>
      </w:r>
      <w:proofErr w:type="gramStart"/>
      <w:r w:rsidR="00454E58" w:rsidRPr="003B3CF7">
        <w:t xml:space="preserve">в полном объеме в соответствии с Протоколом о результатах торгов от </w:t>
      </w:r>
      <w:r w:rsidR="0062691B">
        <w:t>_______________</w:t>
      </w:r>
      <w:r w:rsidR="00052B78" w:rsidRPr="003B3CF7">
        <w:t xml:space="preserve"> </w:t>
      </w:r>
      <w:r w:rsidR="0062691B">
        <w:t>п</w:t>
      </w:r>
      <w:r w:rsidR="00454E58" w:rsidRPr="003B3CF7">
        <w:t>о продаже</w:t>
      </w:r>
      <w:proofErr w:type="gramEnd"/>
      <w:r w:rsidR="00454E58" w:rsidRPr="003B3CF7">
        <w:t xml:space="preserve"> арестованного имущества</w:t>
      </w:r>
      <w:r w:rsidRPr="003B3CF7">
        <w:t xml:space="preserve"> по реквизитам: </w:t>
      </w:r>
      <w:r w:rsidR="00F67952" w:rsidRPr="00F67952">
        <w:rPr>
          <w:rFonts w:eastAsia="Arial"/>
          <w:lang w:eastAsia="ar-SA"/>
        </w:rPr>
        <w:t>ТУ Росимущества в Ставропольском крае Реквизиты</w:t>
      </w:r>
      <w:r w:rsidR="00F67952">
        <w:rPr>
          <w:rFonts w:eastAsia="Arial"/>
          <w:lang w:eastAsia="ar-SA"/>
        </w:rPr>
        <w:t>:</w:t>
      </w:r>
      <w:r w:rsidR="00F67952" w:rsidRPr="00F67952">
        <w:rPr>
          <w:rFonts w:eastAsia="Arial"/>
          <w:lang w:eastAsia="ar-SA"/>
        </w:rPr>
        <w:t xml:space="preserve"> Получатель: УФК по Ставропольскому краю (Территориальное управление Федерального агентства по управлению государственным имуществом в Ставропольском крае </w:t>
      </w:r>
      <w:proofErr w:type="gramStart"/>
      <w:r w:rsidR="00F67952" w:rsidRPr="00F67952">
        <w:rPr>
          <w:rFonts w:eastAsia="Arial"/>
          <w:lang w:eastAsia="ar-SA"/>
        </w:rPr>
        <w:t>л</w:t>
      </w:r>
      <w:proofErr w:type="gramEnd"/>
      <w:r w:rsidR="00F67952" w:rsidRPr="00F67952">
        <w:rPr>
          <w:rFonts w:eastAsia="Arial"/>
          <w:lang w:eastAsia="ar-SA"/>
        </w:rPr>
        <w:t xml:space="preserve">/счет 05211А53940); Единый казначейский счет 40102810345370000013; </w:t>
      </w:r>
      <w:r w:rsidR="00021B89" w:rsidRPr="00021B89">
        <w:t>ОКЦ №2 ЮГУ Банка России</w:t>
      </w:r>
      <w:r w:rsidR="00021B89" w:rsidRPr="00F67952">
        <w:rPr>
          <w:rFonts w:eastAsia="Arial"/>
          <w:lang w:eastAsia="ar-SA"/>
        </w:rPr>
        <w:t xml:space="preserve"> </w:t>
      </w:r>
      <w:r w:rsidR="00F67952" w:rsidRPr="00F67952">
        <w:rPr>
          <w:rFonts w:eastAsia="Arial"/>
          <w:lang w:eastAsia="ar-SA"/>
        </w:rPr>
        <w:t xml:space="preserve">//УФК по Ставропольскому краю, г. Ставрополь. Номер казначейского счета: 03212643000000012100; БИК 010702101; ИНН 2635134160; КПП 263401001; ОГРН 1102635006462; ОКТМО 07701000. </w:t>
      </w:r>
      <w:r w:rsidR="00297EB0" w:rsidRPr="00297EB0">
        <w:rPr>
          <w:rFonts w:eastAsia="Arial"/>
          <w:lang w:eastAsia="ar-SA"/>
        </w:rPr>
        <w:t>Обязательно заполнение поля 22 платежного поручения, в котором указывается: 1) в отношении торгов по продаже арестованного незаложенного недвижимого имущества, заложенного и незаложенного движимого имущества - «0001» или «167001А53940001»; 2) в отношении торгов по продаже арестованного заложенного недвижимого имущества – «0014» или «167001А53940014».</w:t>
      </w:r>
      <w:r w:rsidR="00297EB0">
        <w:rPr>
          <w:rFonts w:eastAsia="Arial"/>
          <w:lang w:eastAsia="ar-SA"/>
        </w:rPr>
        <w:t xml:space="preserve"> </w:t>
      </w:r>
      <w:r w:rsidR="00F67952" w:rsidRPr="00F67952">
        <w:rPr>
          <w:rFonts w:eastAsia="Arial"/>
          <w:lang w:eastAsia="ar-SA"/>
        </w:rPr>
        <w:t xml:space="preserve">В назначении платежа указывается: «Перечисление денежных средств </w:t>
      </w:r>
      <w:r w:rsidR="00F67952">
        <w:rPr>
          <w:rFonts w:eastAsia="Arial"/>
          <w:lang w:eastAsia="ar-SA"/>
        </w:rPr>
        <w:t xml:space="preserve">за имущество должника </w:t>
      </w:r>
      <w:r w:rsidR="00F67952" w:rsidRPr="00F67952">
        <w:rPr>
          <w:rFonts w:eastAsia="Arial"/>
          <w:lang w:eastAsia="ar-SA"/>
        </w:rPr>
        <w:t>(ФИО) должника</w:t>
      </w:r>
      <w:r w:rsidR="00F67952">
        <w:rPr>
          <w:rFonts w:eastAsia="Arial"/>
          <w:lang w:eastAsia="ar-SA"/>
        </w:rPr>
        <w:t>, (ИНН плательщика),</w:t>
      </w:r>
      <w:r w:rsidR="00F67952" w:rsidRPr="00F67952">
        <w:rPr>
          <w:rFonts w:eastAsia="Arial"/>
          <w:lang w:eastAsia="ar-SA"/>
        </w:rPr>
        <w:t xml:space="preserve">(Аукцион №, лот №, наименование, наименование (ФИО) участника), НДС не </w:t>
      </w:r>
      <w:proofErr w:type="gramStart"/>
      <w:r w:rsidR="00F67952" w:rsidRPr="00F67952">
        <w:rPr>
          <w:rFonts w:eastAsia="Arial"/>
          <w:lang w:eastAsia="ar-SA"/>
        </w:rPr>
        <w:t>облагается</w:t>
      </w:r>
      <w:proofErr w:type="gramEnd"/>
      <w:r w:rsidR="00F67952">
        <w:rPr>
          <w:rFonts w:eastAsia="Arial"/>
          <w:lang w:eastAsia="ar-SA"/>
        </w:rPr>
        <w:t>/облагается НДС</w:t>
      </w:r>
      <w:r w:rsidR="00F67952" w:rsidRPr="00F67952">
        <w:rPr>
          <w:rFonts w:eastAsia="Arial"/>
          <w:lang w:eastAsia="ar-SA"/>
        </w:rPr>
        <w:t>».</w:t>
      </w:r>
    </w:p>
    <w:p w14:paraId="0EED33E0" w14:textId="44C4B5FB" w:rsidR="00B81F72" w:rsidRDefault="00B81F72" w:rsidP="00F67952">
      <w:pPr>
        <w:tabs>
          <w:tab w:val="left" w:pos="1418"/>
        </w:tabs>
        <w:suppressAutoHyphens/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2.3. Перечисленный Покупателем, в соответствии с извещением о проведении торгов, задаток в сумме ____________ рублей, засчитывается в счет оплаты Имущества. </w:t>
      </w:r>
    </w:p>
    <w:p w14:paraId="3810950C" w14:textId="3BC8F24D" w:rsidR="00FA5A28" w:rsidRPr="003B3CF7" w:rsidRDefault="00DF4B5F" w:rsidP="00F67952">
      <w:pPr>
        <w:tabs>
          <w:tab w:val="left" w:pos="1418"/>
        </w:tabs>
        <w:suppressAutoHyphens/>
        <w:ind w:firstLine="567"/>
        <w:jc w:val="both"/>
      </w:pPr>
      <w:r w:rsidRPr="003B3CF7">
        <w:t>2.</w:t>
      </w:r>
      <w:r w:rsidR="00B81F72">
        <w:t>4</w:t>
      </w:r>
      <w:r w:rsidRPr="003B3CF7"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3B3CF7">
        <w:t>дств в п</w:t>
      </w:r>
      <w:proofErr w:type="gramEnd"/>
      <w:r w:rsidRPr="003B3CF7">
        <w:t>орядке, сумме и сроки, указанные в п. 2.2 настоящего Договора.</w:t>
      </w:r>
    </w:p>
    <w:p w14:paraId="6F32CBEB" w14:textId="6963CAAA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</w:t>
      </w:r>
      <w:r w:rsidR="00B81F72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>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18A2F82C" w:rsidR="00217A0E" w:rsidRPr="003B3CF7" w:rsidRDefault="00217A0E" w:rsidP="005755E2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26A8D018" w14:textId="5A88327A" w:rsidR="006953AC" w:rsidRDefault="006B2AD0" w:rsidP="006953AC">
      <w:pPr>
        <w:ind w:firstLine="567"/>
        <w:jc w:val="both"/>
      </w:pPr>
      <w:r>
        <w:t xml:space="preserve">3.1. </w:t>
      </w:r>
      <w:r w:rsidR="006953AC" w:rsidRPr="006953AC">
        <w:t xml:space="preserve">Указанное в пункте 1.1. настоящего Договора Имущество передается Покупателю путем оформления акта приема-передачи документов, который подписывается между Продавцом и Покупателем </w:t>
      </w:r>
      <w:r w:rsidR="007A7B43">
        <w:t>в день</w:t>
      </w:r>
      <w:r w:rsidR="006953AC" w:rsidRPr="006953AC">
        <w:t xml:space="preserve"> подписания Договора</w:t>
      </w:r>
      <w:r w:rsidR="007A11D6">
        <w:t>.</w:t>
      </w:r>
    </w:p>
    <w:p w14:paraId="43FC48CB" w14:textId="77777777" w:rsidR="007A768D" w:rsidRDefault="00200450" w:rsidP="007A768D">
      <w:pPr>
        <w:ind w:firstLine="567"/>
        <w:jc w:val="both"/>
      </w:pPr>
      <w:r>
        <w:t>3.2. В случае</w:t>
      </w:r>
      <w:proofErr w:type="gramStart"/>
      <w:r>
        <w:t>,</w:t>
      </w:r>
      <w:proofErr w:type="gramEnd"/>
      <w:r>
        <w:t xml:space="preserve">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</w:t>
      </w:r>
      <w:proofErr w:type="gramStart"/>
      <w:r w:rsidR="007A768D">
        <w:t>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</w:t>
      </w:r>
      <w:proofErr w:type="gramEnd"/>
      <w:r w:rsidR="007A768D">
        <w:t xml:space="preserve">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68D6F752" w14:textId="5B552960" w:rsidR="006B2AD0" w:rsidRDefault="007A768D" w:rsidP="006953AC">
      <w:pPr>
        <w:ind w:firstLine="567"/>
        <w:jc w:val="both"/>
      </w:pPr>
      <w:r>
        <w:lastRenderedPageBreak/>
        <w:t>3.3</w:t>
      </w:r>
      <w:r w:rsidR="006B2AD0">
        <w:t>. Имущество находится по адресу: ___________________________________________________________</w:t>
      </w:r>
    </w:p>
    <w:p w14:paraId="171A34F6" w14:textId="2A50E414" w:rsidR="003227E1" w:rsidRDefault="006B2AD0" w:rsidP="006B2AD0">
      <w:pPr>
        <w:ind w:firstLine="567"/>
        <w:jc w:val="both"/>
      </w:pPr>
      <w:r>
        <w:t>3.</w:t>
      </w:r>
      <w:r w:rsidR="007A768D">
        <w:t>4</w:t>
      </w:r>
      <w:r>
        <w:t>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7DD4EA0F" w14:textId="77777777" w:rsidR="006B2AD0" w:rsidRPr="003B3CF7" w:rsidRDefault="006B2AD0" w:rsidP="006B2AD0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1CF40B3C" w:rsidR="00217A0E" w:rsidRDefault="00217A0E" w:rsidP="003227E1">
      <w:pPr>
        <w:ind w:firstLine="567"/>
        <w:jc w:val="both"/>
      </w:pPr>
      <w:r w:rsidRPr="007A7B43">
        <w:t>4.1. Право собственности на Имущество возникает у Покупателя с момента</w:t>
      </w:r>
      <w:r w:rsidR="007A7B43" w:rsidRPr="007A7B43">
        <w:t xml:space="preserve"> подписания настоящего Договора и акта приема-передачи имущества (</w:t>
      </w:r>
      <w:r w:rsidRPr="007A7B43">
        <w:t>государственной регистрации перехода права собственности в установленном действующим законодательством порядке</w:t>
      </w:r>
      <w:r w:rsidR="007A7B43" w:rsidRPr="007A7B43">
        <w:t>)</w:t>
      </w:r>
      <w:r w:rsidRPr="007A7B43">
        <w:t>.</w:t>
      </w:r>
    </w:p>
    <w:p w14:paraId="465B09D2" w14:textId="3F2C1C24" w:rsidR="007A11D6" w:rsidRPr="003B3CF7" w:rsidRDefault="007A11D6" w:rsidP="003227E1">
      <w:pPr>
        <w:ind w:firstLine="567"/>
        <w:jc w:val="both"/>
      </w:pPr>
      <w:r>
        <w:t xml:space="preserve">4.2. </w:t>
      </w:r>
      <w:r>
        <w:rPr>
          <w:shd w:val="clear" w:color="auto" w:fill="FFFFFF"/>
        </w:rPr>
        <w:t>Переход права собственности на Имущество к Покупателю оформляется после выполнения Покупателем обязательств по Договору</w:t>
      </w:r>
      <w:r w:rsidR="00A013DC">
        <w:rPr>
          <w:shd w:val="clear" w:color="auto" w:fill="FFFFFF"/>
        </w:rPr>
        <w:t xml:space="preserve">. </w:t>
      </w:r>
    </w:p>
    <w:p w14:paraId="73B8278D" w14:textId="722E0954" w:rsidR="00217A0E" w:rsidRPr="003B3CF7" w:rsidRDefault="00217A0E" w:rsidP="003227E1">
      <w:pPr>
        <w:ind w:firstLine="567"/>
        <w:jc w:val="both"/>
      </w:pPr>
      <w:r w:rsidRPr="003B3CF7">
        <w:t>4.</w:t>
      </w:r>
      <w:r w:rsidR="007A11D6">
        <w:t>3</w:t>
      </w:r>
      <w:r w:rsidRPr="003B3CF7">
        <w:t xml:space="preserve">. </w:t>
      </w:r>
      <w:r w:rsidR="006953AC">
        <w:t>Р</w:t>
      </w:r>
      <w:r w:rsidRPr="003B3CF7">
        <w:t xml:space="preserve">асходы по государственной регистрации перехода права собственности </w:t>
      </w:r>
      <w:r w:rsidR="006953AC">
        <w:t xml:space="preserve">на Имущество </w:t>
      </w:r>
      <w:r w:rsidRPr="003B3CF7">
        <w:t xml:space="preserve">несет </w:t>
      </w:r>
      <w:r w:rsidR="006953AC">
        <w:t xml:space="preserve">в полном объеме </w:t>
      </w:r>
      <w:r w:rsidRPr="003B3CF7">
        <w:t>Покупатель.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3B3CF7">
        <w:t>при</w:t>
      </w:r>
      <w:proofErr w:type="gramEnd"/>
      <w:r w:rsidRPr="003B3CF7">
        <w:t>:</w:t>
      </w:r>
    </w:p>
    <w:p w14:paraId="694490DC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расторжении</w:t>
      </w:r>
      <w:proofErr w:type="gramEnd"/>
      <w:r w:rsidRPr="003B3CF7">
        <w:t xml:space="preserve"> в предусмотренных федеральным законодательством и настоящим Договором случаях;</w:t>
      </w:r>
    </w:p>
    <w:p w14:paraId="067625D0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возникновении</w:t>
      </w:r>
      <w:proofErr w:type="gramEnd"/>
      <w:r w:rsidRPr="003B3CF7">
        <w:t xml:space="preserve">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28F11CCF" w:rsidR="00217A0E" w:rsidRPr="003B3CF7" w:rsidRDefault="00217A0E" w:rsidP="003227E1">
      <w:pPr>
        <w:ind w:firstLine="567"/>
        <w:jc w:val="both"/>
      </w:pPr>
      <w:r w:rsidRPr="003B3CF7"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F67952">
        <w:t xml:space="preserve">действующего </w:t>
      </w:r>
      <w:r w:rsidRPr="003B3CF7">
        <w:t>законодательства</w:t>
      </w:r>
      <w:r w:rsidR="00F67952">
        <w:t xml:space="preserve"> РФ.</w:t>
      </w:r>
    </w:p>
    <w:p w14:paraId="42E6F15F" w14:textId="317D43D6" w:rsidR="00217A0E" w:rsidRPr="003B3CF7" w:rsidRDefault="00217A0E" w:rsidP="003227E1">
      <w:pPr>
        <w:ind w:firstLine="567"/>
        <w:jc w:val="both"/>
      </w:pPr>
      <w:r w:rsidRPr="003B3CF7">
        <w:t>При не</w:t>
      </w:r>
      <w:r w:rsidR="0062691B">
        <w:t xml:space="preserve"> </w:t>
      </w:r>
      <w:r w:rsidRPr="003B3CF7">
        <w:t>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DA02AC1" w:rsidR="00217A0E" w:rsidRPr="003B3CF7" w:rsidRDefault="00217A0E" w:rsidP="0062691B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7.</w:t>
      </w:r>
      <w:r w:rsidR="003227E1" w:rsidRPr="003B3CF7">
        <w:rPr>
          <w:b/>
        </w:rPr>
        <w:t>ЗАКЛЮЧИТЕЛЬНЫЕ ПОЛОЖЕНИЯ</w:t>
      </w:r>
    </w:p>
    <w:p w14:paraId="2B9E73EB" w14:textId="77777777" w:rsidR="003227E1" w:rsidRPr="003B3CF7" w:rsidRDefault="003227E1" w:rsidP="00217A0E">
      <w:pPr>
        <w:tabs>
          <w:tab w:val="left" w:pos="720"/>
        </w:tabs>
      </w:pPr>
    </w:p>
    <w:p w14:paraId="4E7B709E" w14:textId="77777777" w:rsidR="00217A0E" w:rsidRPr="003B3CF7" w:rsidRDefault="00217A0E" w:rsidP="00404ABB">
      <w:pPr>
        <w:ind w:firstLine="567"/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3B3CF7" w:rsidRDefault="00217A0E" w:rsidP="00404ABB">
      <w:pPr>
        <w:ind w:firstLine="567"/>
        <w:jc w:val="both"/>
      </w:pPr>
      <w:r w:rsidRPr="003B3CF7">
        <w:t>Место нахождения и банковские реквизиты Сторон</w:t>
      </w:r>
    </w:p>
    <w:p w14:paraId="35EB7AB8" w14:textId="77777777" w:rsidR="00217A0E" w:rsidRPr="003B3CF7" w:rsidRDefault="00217A0E" w:rsidP="00404ABB">
      <w:pPr>
        <w:ind w:firstLine="567"/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3B3CF7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404ABB" w:rsidRDefault="00217A0E" w:rsidP="00B74C81">
            <w:pPr>
              <w:rPr>
                <w:b/>
              </w:rPr>
            </w:pPr>
            <w:bookmarkStart w:id="0" w:name="_Hlk148361596"/>
            <w:r w:rsidRPr="00404ABB">
              <w:rPr>
                <w:b/>
              </w:rPr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404ABB" w:rsidRDefault="00217A0E" w:rsidP="00B74C81">
            <w:pPr>
              <w:rPr>
                <w:b/>
              </w:rPr>
            </w:pPr>
            <w:r w:rsidRPr="00404ABB">
              <w:rPr>
                <w:b/>
              </w:rPr>
              <w:t>Покупатель</w:t>
            </w:r>
          </w:p>
        </w:tc>
      </w:tr>
      <w:tr w:rsidR="003B3CF7" w:rsidRPr="003B3CF7" w14:paraId="1B2B4D2B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205F345A" w:rsidR="003B3CF7" w:rsidRPr="003B3CF7" w:rsidRDefault="00F67952" w:rsidP="00F67952">
            <w:r>
              <w:t>Т</w:t>
            </w:r>
            <w:r w:rsidR="003830DE" w:rsidRPr="003830DE">
              <w:t xml:space="preserve">ерриториальное управление Федерального агентства по управлению государственным имуществом в </w:t>
            </w:r>
            <w:r>
              <w:t>Ставропольском крае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3B3CF7" w:rsidRDefault="003B3CF7" w:rsidP="00B74C81"/>
        </w:tc>
      </w:tr>
      <w:tr w:rsidR="003B3CF7" w:rsidRPr="003B3CF7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2A5C2D" w14:textId="77777777" w:rsidR="00F67952" w:rsidRDefault="00F67952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Адрес: 355002, г. Ставрополь, ул. Артема, д. 20</w:t>
            </w:r>
          </w:p>
          <w:p w14:paraId="751F3124" w14:textId="77777777" w:rsidR="00F67952" w:rsidRDefault="00F67952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ИНН 2635134160 / КПП 263401001</w:t>
            </w:r>
          </w:p>
          <w:p w14:paraId="48AD2997" w14:textId="77777777" w:rsidR="00F67952" w:rsidRDefault="00F67952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ОГРН 1102635006462</w:t>
            </w:r>
          </w:p>
          <w:p w14:paraId="362154E8" w14:textId="77777777" w:rsidR="00F67952" w:rsidRDefault="00F67952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– 40102810345370000013</w:t>
            </w:r>
          </w:p>
          <w:p w14:paraId="37C313F6" w14:textId="029D03E0" w:rsidR="00F67952" w:rsidRDefault="00021B89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021B89">
              <w:t>ОКЦ №2 ЮГУ Банка России</w:t>
            </w:r>
            <w:r>
              <w:rPr>
                <w:lang w:eastAsia="en-US"/>
              </w:rPr>
              <w:t xml:space="preserve"> </w:t>
            </w:r>
            <w:r w:rsidR="00F67952">
              <w:rPr>
                <w:lang w:eastAsia="en-US"/>
              </w:rPr>
              <w:t>//УФК по Ставропольскому краю, г. Ставрополь Номер казначейского счета – 03211643000000012100</w:t>
            </w:r>
          </w:p>
          <w:p w14:paraId="54600CE1" w14:textId="77777777" w:rsidR="00F67952" w:rsidRDefault="00F67952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БИК 010702101 ОКТМО 07701000</w:t>
            </w:r>
          </w:p>
          <w:p w14:paraId="4F9AE396" w14:textId="03DAE7E3" w:rsidR="003B3CF7" w:rsidRPr="003B3CF7" w:rsidRDefault="003B3CF7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  <w:r w:rsidRPr="003B3CF7">
              <w:rPr>
                <w:b/>
                <w:lang w:eastAsia="en-US"/>
              </w:rPr>
              <w:t>в лице ООО «</w:t>
            </w:r>
            <w:r w:rsidR="00404ABB">
              <w:rPr>
                <w:b/>
                <w:lang w:eastAsia="en-US"/>
              </w:rPr>
              <w:t>Гарант</w:t>
            </w:r>
            <w:r w:rsidRPr="003B3CF7">
              <w:rPr>
                <w:b/>
                <w:lang w:eastAsia="en-US"/>
              </w:rPr>
              <w:t>»</w:t>
            </w:r>
          </w:p>
          <w:p w14:paraId="78295531" w14:textId="77777777" w:rsidR="00404ABB" w:rsidRDefault="00404ABB" w:rsidP="00404AB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юр. адрес: 414045, г. Астрахань, </w:t>
            </w:r>
            <w:r w:rsidRPr="00B154FD">
              <w:rPr>
                <w:rFonts w:ascii="Times New Roman" w:hAnsi="Times New Roman"/>
              </w:rPr>
              <w:t xml:space="preserve">ул. Ширяева, </w:t>
            </w:r>
            <w:proofErr w:type="spellStart"/>
            <w:r w:rsidRPr="00B154FD">
              <w:rPr>
                <w:rFonts w:ascii="Times New Roman" w:hAnsi="Times New Roman"/>
              </w:rPr>
              <w:t>зд</w:t>
            </w:r>
            <w:proofErr w:type="spellEnd"/>
            <w:r w:rsidRPr="00B154FD">
              <w:rPr>
                <w:rFonts w:ascii="Times New Roman" w:hAnsi="Times New Roman"/>
              </w:rPr>
              <w:t>. 16, помещение 2</w:t>
            </w:r>
            <w:r>
              <w:rPr>
                <w:rFonts w:ascii="Times New Roman" w:hAnsi="Times New Roman"/>
              </w:rPr>
              <w:t xml:space="preserve">, </w:t>
            </w:r>
            <w:r w:rsidRPr="00B154FD">
              <w:rPr>
                <w:rFonts w:ascii="Times New Roman" w:hAnsi="Times New Roman"/>
              </w:rPr>
              <w:t xml:space="preserve">ИНН </w:t>
            </w:r>
            <w:r w:rsidRPr="00B154FD">
              <w:rPr>
                <w:rFonts w:ascii="Times New Roman" w:hAnsi="Times New Roman"/>
                <w:color w:val="auto"/>
              </w:rPr>
              <w:t>3000009506</w:t>
            </w:r>
            <w:r>
              <w:rPr>
                <w:rFonts w:ascii="Times New Roman" w:hAnsi="Times New Roman"/>
                <w:color w:val="auto"/>
              </w:rPr>
              <w:t xml:space="preserve">, </w:t>
            </w:r>
            <w:r w:rsidRPr="00B154FD">
              <w:rPr>
                <w:rFonts w:ascii="Times New Roman" w:hAnsi="Times New Roman"/>
                <w:color w:val="auto"/>
              </w:rPr>
              <w:t>ОГРН 1233000005050</w:t>
            </w:r>
          </w:p>
          <w:p w14:paraId="040633B5" w14:textId="66A3EA62" w:rsidR="00AC6888" w:rsidRPr="003B3CF7" w:rsidRDefault="00404ABB" w:rsidP="00F67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эл. почта: </w:t>
            </w:r>
            <w:proofErr w:type="spellStart"/>
            <w:r>
              <w:rPr>
                <w:lang w:val="en-US" w:eastAsia="en-US"/>
              </w:rPr>
              <w:t>sellgarant</w:t>
            </w:r>
            <w:proofErr w:type="spellEnd"/>
            <w:r w:rsidRPr="005D45A6">
              <w:rPr>
                <w:lang w:eastAsia="en-US"/>
              </w:rPr>
              <w:t>-</w:t>
            </w:r>
            <w:proofErr w:type="spellStart"/>
            <w:r w:rsidR="00F67952">
              <w:rPr>
                <w:lang w:val="en-US" w:eastAsia="en-US"/>
              </w:rPr>
              <w:t>svt</w:t>
            </w:r>
            <w:proofErr w:type="spellEnd"/>
            <w:r w:rsidRPr="005D45A6">
              <w:rPr>
                <w:lang w:eastAsia="en-US"/>
              </w:rPr>
              <w:t>@</w:t>
            </w:r>
            <w:r>
              <w:rPr>
                <w:lang w:val="en-US" w:eastAsia="en-US"/>
              </w:rPr>
              <w:t>mail</w:t>
            </w:r>
            <w:r w:rsidRPr="005D45A6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3B3CF7" w:rsidRDefault="003B3CF7" w:rsidP="006F0185"/>
        </w:tc>
      </w:tr>
      <w:tr w:rsidR="00217A0E" w:rsidRPr="003B3CF7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65FA56C3" w:rsidR="00217A0E" w:rsidRPr="003B3CF7" w:rsidRDefault="003227E1" w:rsidP="002C2CEC">
            <w:r w:rsidRPr="003B3CF7">
              <w:t xml:space="preserve">Директор_______________      </w:t>
            </w:r>
            <w:r w:rsidR="003B3CF7" w:rsidRPr="003B3CF7">
              <w:t xml:space="preserve">                         </w:t>
            </w:r>
            <w:r w:rsidR="002C2CEC">
              <w:t>Михайлова В.А.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0"/>
    </w:tbl>
    <w:p w14:paraId="3963B028" w14:textId="77777777" w:rsidR="00F67952" w:rsidRDefault="00F67952" w:rsidP="005A0CD0">
      <w:pPr>
        <w:pStyle w:val="ConsPlusNormal"/>
        <w:widowControl/>
        <w:jc w:val="center"/>
        <w:rPr>
          <w:rFonts w:ascii="Times New Roman" w:hAnsi="Times New Roman"/>
          <w:b/>
          <w:lang w:val="en-US"/>
        </w:rPr>
      </w:pPr>
    </w:p>
    <w:p w14:paraId="4069C05A" w14:textId="77777777" w:rsidR="00F67952" w:rsidRDefault="00F67952" w:rsidP="005A0CD0">
      <w:pPr>
        <w:pStyle w:val="ConsPlusNormal"/>
        <w:widowControl/>
        <w:jc w:val="center"/>
        <w:rPr>
          <w:rFonts w:ascii="Times New Roman" w:hAnsi="Times New Roman"/>
          <w:b/>
          <w:lang w:val="en-US"/>
        </w:rPr>
      </w:pPr>
    </w:p>
    <w:p w14:paraId="34052406" w14:textId="77777777" w:rsidR="00F67952" w:rsidRDefault="00F67952" w:rsidP="005A0CD0">
      <w:pPr>
        <w:pStyle w:val="ConsPlusNormal"/>
        <w:widowControl/>
        <w:jc w:val="center"/>
        <w:rPr>
          <w:rFonts w:ascii="Times New Roman" w:hAnsi="Times New Roman"/>
          <w:b/>
          <w:lang w:val="en-US"/>
        </w:rPr>
      </w:pPr>
    </w:p>
    <w:p w14:paraId="4443C02A" w14:textId="77777777" w:rsidR="00F67952" w:rsidRDefault="00F67952" w:rsidP="005A0CD0">
      <w:pPr>
        <w:pStyle w:val="ConsPlusNormal"/>
        <w:widowControl/>
        <w:jc w:val="center"/>
        <w:rPr>
          <w:rFonts w:ascii="Times New Roman" w:hAnsi="Times New Roman"/>
          <w:b/>
        </w:rPr>
      </w:pPr>
    </w:p>
    <w:p w14:paraId="45ACB62F" w14:textId="77777777" w:rsidR="005A0CD0" w:rsidRPr="005A0CD0" w:rsidRDefault="005A0CD0" w:rsidP="005A0CD0">
      <w:pPr>
        <w:pStyle w:val="ConsPlusNormal"/>
        <w:widowControl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lastRenderedPageBreak/>
        <w:t>АКТ</w:t>
      </w:r>
    </w:p>
    <w:p w14:paraId="0DD5FB41" w14:textId="77777777" w:rsidR="005A0CD0" w:rsidRPr="005A0CD0" w:rsidRDefault="005A0CD0" w:rsidP="005A0CD0">
      <w:pPr>
        <w:pStyle w:val="ConsPlusNormal"/>
        <w:widowControl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t>приема-передачи имущества (документов на имущество)</w:t>
      </w:r>
    </w:p>
    <w:p w14:paraId="368CB703" w14:textId="6514B1EC" w:rsidR="003222ED" w:rsidRPr="005A41C9" w:rsidRDefault="005A0CD0" w:rsidP="005A0CD0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5A0CD0">
        <w:rPr>
          <w:rFonts w:ascii="Times New Roman" w:hAnsi="Times New Roman"/>
          <w:b/>
        </w:rPr>
        <w:t>к договору купли-продажи________________</w:t>
      </w:r>
    </w:p>
    <w:p w14:paraId="67902922" w14:textId="77777777" w:rsidR="00F67952" w:rsidRPr="005A41C9" w:rsidRDefault="00F67952" w:rsidP="005A0CD0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086DD43" w14:textId="77777777" w:rsidR="00F67952" w:rsidRPr="005A41C9" w:rsidRDefault="00F67952" w:rsidP="005A0CD0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302A7325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3830DE">
        <w:rPr>
          <w:rFonts w:ascii="Times New Roman" w:hAnsi="Times New Roman"/>
        </w:rPr>
        <w:t>__________</w:t>
      </w:r>
      <w:r w:rsidR="0045587F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202</w:t>
      </w:r>
      <w:r w:rsidR="00F67952" w:rsidRPr="005A41C9">
        <w:rPr>
          <w:rFonts w:ascii="Times New Roman" w:hAnsi="Times New Roman"/>
        </w:rPr>
        <w:t>_</w:t>
      </w:r>
      <w:r w:rsidRPr="003B3CF7">
        <w:rPr>
          <w:rFonts w:ascii="Times New Roman" w:hAnsi="Times New Roman"/>
        </w:rPr>
        <w:t>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40BE4616" w14:textId="5B225D68" w:rsidR="003222ED" w:rsidRPr="003B3CF7" w:rsidRDefault="00BD3C38" w:rsidP="004A1977">
      <w:pPr>
        <w:widowControl/>
        <w:ind w:firstLine="567"/>
        <w:jc w:val="both"/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Pr="003830DE">
        <w:rPr>
          <w:rFonts w:eastAsia="Calibri"/>
          <w:b/>
          <w:bCs/>
          <w:color w:val="auto"/>
          <w:lang w:eastAsia="en-US"/>
        </w:rPr>
        <w:t xml:space="preserve">ерриториальное управление Федерального агентства по управлению государственным имуществом в </w:t>
      </w:r>
      <w:r>
        <w:rPr>
          <w:rFonts w:eastAsia="Calibri"/>
          <w:b/>
          <w:bCs/>
          <w:color w:val="auto"/>
          <w:lang w:eastAsia="en-US"/>
        </w:rPr>
        <w:t>Ставропольском</w:t>
      </w:r>
      <w:r w:rsidRPr="003830DE">
        <w:rPr>
          <w:rFonts w:eastAsia="Calibri"/>
          <w:b/>
          <w:bCs/>
          <w:color w:val="auto"/>
          <w:lang w:eastAsia="en-US"/>
        </w:rPr>
        <w:t xml:space="preserve"> крае </w:t>
      </w:r>
      <w:r>
        <w:rPr>
          <w:rFonts w:eastAsia="Calibri"/>
          <w:b/>
          <w:bCs/>
          <w:color w:val="auto"/>
          <w:lang w:eastAsia="en-US"/>
        </w:rPr>
        <w:t xml:space="preserve">(далее – </w:t>
      </w:r>
      <w:r w:rsidRPr="003830DE">
        <w:rPr>
          <w:rFonts w:eastAsia="Calibri"/>
          <w:b/>
          <w:bCs/>
          <w:color w:val="auto"/>
          <w:lang w:eastAsia="en-US"/>
        </w:rPr>
        <w:t xml:space="preserve">ТУ Росимущества) </w:t>
      </w:r>
      <w:r w:rsidRPr="003B3CF7">
        <w:rPr>
          <w:bCs/>
        </w:rPr>
        <w:t xml:space="preserve">именуемое в дальнейшем </w:t>
      </w:r>
      <w:r w:rsidRPr="003B3CF7">
        <w:rPr>
          <w:b/>
          <w:bCs/>
        </w:rPr>
        <w:t>« Управление»</w:t>
      </w:r>
      <w:r w:rsidRPr="003B3CF7">
        <w:t xml:space="preserve"> </w:t>
      </w:r>
      <w:r w:rsidR="00047731" w:rsidRPr="003B3CF7">
        <w:t xml:space="preserve">(далее по тексту – Продавец) </w:t>
      </w:r>
      <w:r w:rsidRPr="003B3CF7">
        <w:t>в лице</w:t>
      </w:r>
      <w:r w:rsidRPr="003B3CF7">
        <w:rPr>
          <w:bCs/>
        </w:rPr>
        <w:t xml:space="preserve"> </w:t>
      </w:r>
      <w:r w:rsidRPr="003B3CF7">
        <w:t>Общество с ограниченной ответственностью «</w:t>
      </w:r>
      <w:r>
        <w:t>Гарант</w:t>
      </w:r>
      <w:r w:rsidRPr="003B3CF7">
        <w:t xml:space="preserve">», в лице директора </w:t>
      </w:r>
      <w:r w:rsidR="002C2CEC">
        <w:t>Михайловой Валентины Анатольевны</w:t>
      </w:r>
      <w:r w:rsidRPr="003B3CF7">
        <w:t>, действующе</w:t>
      </w:r>
      <w:r w:rsidR="002C2CEC">
        <w:t>й</w:t>
      </w:r>
      <w:r w:rsidRPr="003B3CF7">
        <w:t xml:space="preserve"> на основании Устава, Государственного контракта </w:t>
      </w:r>
      <w:r w:rsidRPr="003830DE">
        <w:t xml:space="preserve">№ </w:t>
      </w:r>
      <w:r>
        <w:rPr>
          <w:rFonts w:eastAsia="Calibri"/>
          <w:bCs/>
          <w:color w:val="auto"/>
          <w:sz w:val="18"/>
          <w:szCs w:val="18"/>
          <w:lang w:eastAsia="en-US"/>
        </w:rPr>
        <w:t>2511 от 25.11.2024</w:t>
      </w:r>
      <w:r w:rsidRPr="003B3CF7">
        <w:t xml:space="preserve">, с одной стороны, и </w:t>
      </w:r>
      <w:r w:rsidRPr="00AC6888">
        <w:rPr>
          <w:b/>
        </w:rPr>
        <w:t>ФИО заявителя_______________, _________ года рождения, паспортные данные___________________, адрес регистрации____________________, ИНН____________,</w:t>
      </w:r>
      <w:r w:rsidRPr="003B3CF7">
        <w:rPr>
          <w:b/>
        </w:rPr>
        <w:t xml:space="preserve"> </w:t>
      </w:r>
      <w:r w:rsidRPr="003B3CF7">
        <w:t>именуемый в дальнейшем</w:t>
      </w:r>
      <w:proofErr w:type="gramEnd"/>
      <w:r w:rsidRPr="003B3CF7">
        <w:rPr>
          <w:b/>
        </w:rPr>
        <w:t xml:space="preserve"> «Покупатель»</w:t>
      </w:r>
      <w:r w:rsidRPr="003B3CF7">
        <w:t>, с другой стороны</w:t>
      </w:r>
      <w:r w:rsidR="003222ED" w:rsidRPr="003B3CF7">
        <w:t>, в дальнейшем именуемые «Стороны», подписали настоящий акт приема-передачи</w:t>
      </w:r>
      <w:r w:rsidR="005A0CD0">
        <w:t xml:space="preserve"> документов на</w:t>
      </w:r>
      <w:r w:rsidR="003222ED" w:rsidRPr="003B3CF7">
        <w:t xml:space="preserve"> имуществ</w:t>
      </w:r>
      <w:r w:rsidR="005A0CD0">
        <w:t>о</w:t>
      </w:r>
      <w:r w:rsidR="003222ED" w:rsidRPr="003B3CF7">
        <w:t xml:space="preserve"> о нижеследующем:</w:t>
      </w:r>
    </w:p>
    <w:p w14:paraId="5E93A151" w14:textId="77777777" w:rsidR="003222ED" w:rsidRPr="003B3CF7" w:rsidRDefault="003222ED" w:rsidP="004A1977">
      <w:pPr>
        <w:widowControl/>
      </w:pPr>
    </w:p>
    <w:p w14:paraId="60A08CC5" w14:textId="527C7C4C" w:rsidR="003222ED" w:rsidRPr="003B3CF7" w:rsidRDefault="000560D2" w:rsidP="000560D2">
      <w:pPr>
        <w:pStyle w:val="af0"/>
        <w:ind w:left="567"/>
        <w:jc w:val="both"/>
      </w:pPr>
      <w:r w:rsidRPr="003B3CF7">
        <w:t>1.</w:t>
      </w:r>
      <w:r w:rsidR="003222ED" w:rsidRPr="003B3CF7">
        <w:t xml:space="preserve"> Продавец передал, а Покупатель, принял</w:t>
      </w:r>
      <w:r w:rsidR="005A0CD0">
        <w:t xml:space="preserve"> документы на</w:t>
      </w:r>
      <w:r w:rsidR="003222ED" w:rsidRPr="003B3CF7">
        <w:t xml:space="preserve">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3B3CF7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3B3CF7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</w:t>
      </w:r>
      <w:proofErr w:type="gramStart"/>
      <w:r w:rsidRPr="00AC6888">
        <w:rPr>
          <w:b/>
        </w:rPr>
        <w:t xml:space="preserve">: _________________(___________________) </w:t>
      </w:r>
      <w:proofErr w:type="gramEnd"/>
      <w:r w:rsidRPr="00AC6888">
        <w:rPr>
          <w:b/>
        </w:rPr>
        <w:t>рублей ____коп.</w:t>
      </w:r>
    </w:p>
    <w:p w14:paraId="00103D51" w14:textId="77777777" w:rsidR="002C7A16" w:rsidRPr="003B3CF7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3B3CF7" w:rsidRDefault="006B63FB" w:rsidP="00404ABB">
      <w:pPr>
        <w:widowControl/>
        <w:ind w:firstLine="567"/>
        <w:jc w:val="both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4B8515AC" w14:textId="0B12FFED" w:rsidR="005A41C9" w:rsidRDefault="006B63FB" w:rsidP="005A41C9">
      <w:pPr>
        <w:ind w:firstLine="567"/>
        <w:jc w:val="both"/>
      </w:pPr>
      <w:r w:rsidRPr="003B3CF7">
        <w:t xml:space="preserve"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</w:t>
      </w:r>
      <w:r w:rsidR="005A41C9">
        <w:t>обязанность по передаче Имущества Покупателю считается испо</w:t>
      </w:r>
      <w:r w:rsidR="001B3C3A">
        <w:t xml:space="preserve">лненной Продавцом в своей части. </w:t>
      </w:r>
    </w:p>
    <w:p w14:paraId="371E93F3" w14:textId="131C9B78" w:rsidR="006B63FB" w:rsidRPr="003B3CF7" w:rsidRDefault="006B63FB" w:rsidP="005A41C9">
      <w:pPr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</w:t>
      </w:r>
      <w:r w:rsidR="00BD3C38">
        <w:t xml:space="preserve"> каждой из Сторон и один - </w:t>
      </w:r>
      <w:proofErr w:type="gramStart"/>
      <w:r w:rsidR="00BD3C38">
        <w:t>для</w:t>
      </w:r>
      <w:proofErr w:type="gramEnd"/>
      <w:r w:rsidR="00BD3C38">
        <w:t xml:space="preserve"> </w:t>
      </w:r>
      <w:r w:rsidRPr="003B3CF7">
        <w:t>ТУ Росимущества.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4401"/>
      </w:tblGrid>
      <w:tr w:rsidR="004A1977" w:rsidRPr="003B3CF7" w14:paraId="45D4708D" w14:textId="77777777" w:rsidTr="00404ABB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BC6580" w14:textId="77777777" w:rsidR="004A1977" w:rsidRPr="003B3CF7" w:rsidRDefault="004A1977" w:rsidP="004A1977">
            <w:pPr>
              <w:pStyle w:val="af0"/>
              <w:rPr>
                <w:b/>
                <w:bCs/>
              </w:rPr>
            </w:pPr>
            <w:r w:rsidRPr="003B3CF7">
              <w:rPr>
                <w:b/>
                <w:bCs/>
              </w:rPr>
              <w:t>Продавец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8E941A" w14:textId="77777777" w:rsidR="004A1977" w:rsidRPr="003B3CF7" w:rsidRDefault="004A1977" w:rsidP="004A1977">
            <w:pPr>
              <w:rPr>
                <w:b/>
                <w:bCs/>
              </w:rPr>
            </w:pPr>
            <w:r w:rsidRPr="003B3CF7">
              <w:rPr>
                <w:b/>
                <w:bCs/>
              </w:rPr>
              <w:t>Покупатель</w:t>
            </w:r>
          </w:p>
        </w:tc>
      </w:tr>
      <w:tr w:rsidR="00BD3C38" w:rsidRPr="003B3CF7" w14:paraId="27B63D46" w14:textId="77777777" w:rsidTr="00404ABB">
        <w:trPr>
          <w:trHeight w:val="540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501D86" w14:textId="76D2143A" w:rsidR="00BD3C38" w:rsidRPr="003B3CF7" w:rsidRDefault="00BD3C38" w:rsidP="004A1977">
            <w:pPr>
              <w:widowControl/>
            </w:pPr>
            <w:r>
              <w:t>Т</w:t>
            </w:r>
            <w:r w:rsidRPr="003830DE">
              <w:t xml:space="preserve">ерриториальное управление Федерального агентства по управлению государственным имуществом в </w:t>
            </w:r>
            <w:r>
              <w:t>Ставропольском крае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33A10E" w14:textId="4A65241E" w:rsidR="00BD3C38" w:rsidRPr="003B3CF7" w:rsidRDefault="00BD3C38" w:rsidP="000560D2"/>
        </w:tc>
      </w:tr>
      <w:tr w:rsidR="00BD3C38" w:rsidRPr="003B3CF7" w14:paraId="2F6BF157" w14:textId="77777777" w:rsidTr="00404ABB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222285" w14:textId="77777777" w:rsidR="00BD3C38" w:rsidRDefault="00BD3C38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Адрес: 355002, г. Ставрополь, ул. Артема, д. 20</w:t>
            </w:r>
          </w:p>
          <w:p w14:paraId="67933D6D" w14:textId="77777777" w:rsidR="00BD3C38" w:rsidRDefault="00BD3C38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ИНН 2635134160 / КПП 263401001</w:t>
            </w:r>
          </w:p>
          <w:p w14:paraId="16A87B35" w14:textId="77777777" w:rsidR="00BD3C38" w:rsidRDefault="00BD3C38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ОГРН 1102635006462</w:t>
            </w:r>
          </w:p>
          <w:p w14:paraId="588B565A" w14:textId="77777777" w:rsidR="00BD3C38" w:rsidRDefault="00BD3C38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 – 40102810345370000013</w:t>
            </w:r>
          </w:p>
          <w:p w14:paraId="747C9A13" w14:textId="20DB936D" w:rsidR="00BD3C38" w:rsidRDefault="00021B89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 w:rsidRPr="00021B89">
              <w:t>ОКЦ №2 ЮГУ Банка России</w:t>
            </w:r>
            <w:r>
              <w:rPr>
                <w:lang w:eastAsia="en-US"/>
              </w:rPr>
              <w:t xml:space="preserve"> </w:t>
            </w:r>
            <w:r w:rsidR="00BD3C38">
              <w:rPr>
                <w:lang w:eastAsia="en-US"/>
              </w:rPr>
              <w:t>//УФК по Ставропольскому краю, г. Ставрополь Номер казначейского счета – 03211643000000012100</w:t>
            </w:r>
          </w:p>
          <w:p w14:paraId="6B2FD3DE" w14:textId="77777777" w:rsidR="00BD3C38" w:rsidRDefault="00BD3C38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БИК 010702101 ОКТМО 07701000</w:t>
            </w:r>
          </w:p>
          <w:p w14:paraId="24DFED5A" w14:textId="77777777" w:rsidR="00BD3C38" w:rsidRPr="003B3CF7" w:rsidRDefault="00BD3C38" w:rsidP="0059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lang w:eastAsia="en-US"/>
              </w:rPr>
            </w:pPr>
            <w:r w:rsidRPr="003B3CF7">
              <w:rPr>
                <w:b/>
                <w:lang w:eastAsia="en-US"/>
              </w:rPr>
              <w:t>в лице ООО «</w:t>
            </w:r>
            <w:r>
              <w:rPr>
                <w:b/>
                <w:lang w:eastAsia="en-US"/>
              </w:rPr>
              <w:t>Гарант</w:t>
            </w:r>
            <w:r w:rsidRPr="003B3CF7">
              <w:rPr>
                <w:b/>
                <w:lang w:eastAsia="en-US"/>
              </w:rPr>
              <w:t>»</w:t>
            </w:r>
          </w:p>
          <w:p w14:paraId="3DA1595B" w14:textId="77777777" w:rsidR="00BD3C38" w:rsidRDefault="00BD3C38" w:rsidP="0059305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юр. адрес: 414045, г. Астрахань, </w:t>
            </w:r>
            <w:r w:rsidRPr="00B154FD">
              <w:rPr>
                <w:rFonts w:ascii="Times New Roman" w:hAnsi="Times New Roman"/>
              </w:rPr>
              <w:t xml:space="preserve">ул. Ширяева, </w:t>
            </w:r>
            <w:proofErr w:type="spellStart"/>
            <w:r w:rsidRPr="00B154FD">
              <w:rPr>
                <w:rFonts w:ascii="Times New Roman" w:hAnsi="Times New Roman"/>
              </w:rPr>
              <w:t>зд</w:t>
            </w:r>
            <w:proofErr w:type="spellEnd"/>
            <w:r w:rsidRPr="00B154FD">
              <w:rPr>
                <w:rFonts w:ascii="Times New Roman" w:hAnsi="Times New Roman"/>
              </w:rPr>
              <w:t>. 16, помещение 2</w:t>
            </w:r>
            <w:r>
              <w:rPr>
                <w:rFonts w:ascii="Times New Roman" w:hAnsi="Times New Roman"/>
              </w:rPr>
              <w:t xml:space="preserve">, </w:t>
            </w:r>
            <w:r w:rsidRPr="00B154FD">
              <w:rPr>
                <w:rFonts w:ascii="Times New Roman" w:hAnsi="Times New Roman"/>
              </w:rPr>
              <w:t xml:space="preserve">ИНН </w:t>
            </w:r>
            <w:r w:rsidRPr="00B154FD">
              <w:rPr>
                <w:rFonts w:ascii="Times New Roman" w:hAnsi="Times New Roman"/>
                <w:color w:val="auto"/>
              </w:rPr>
              <w:t>3000009506</w:t>
            </w:r>
            <w:r>
              <w:rPr>
                <w:rFonts w:ascii="Times New Roman" w:hAnsi="Times New Roman"/>
                <w:color w:val="auto"/>
              </w:rPr>
              <w:t xml:space="preserve">, </w:t>
            </w:r>
            <w:r w:rsidRPr="00B154FD">
              <w:rPr>
                <w:rFonts w:ascii="Times New Roman" w:hAnsi="Times New Roman"/>
                <w:color w:val="auto"/>
              </w:rPr>
              <w:t>ОГРН 1233000005050</w:t>
            </w:r>
          </w:p>
          <w:p w14:paraId="7AEEE4ED" w14:textId="71EDD2B8" w:rsidR="00BD3C38" w:rsidRPr="003B3CF7" w:rsidRDefault="00BD3C38" w:rsidP="003B3CF7">
            <w:r>
              <w:rPr>
                <w:lang w:eastAsia="en-US"/>
              </w:rPr>
              <w:t xml:space="preserve">эл. почта: </w:t>
            </w:r>
            <w:proofErr w:type="spellStart"/>
            <w:r>
              <w:rPr>
                <w:lang w:val="en-US" w:eastAsia="en-US"/>
              </w:rPr>
              <w:t>sellgarant</w:t>
            </w:r>
            <w:proofErr w:type="spellEnd"/>
            <w:r w:rsidRPr="005D45A6">
              <w:rPr>
                <w:lang w:eastAsia="en-US"/>
              </w:rPr>
              <w:t>-</w:t>
            </w:r>
            <w:proofErr w:type="spellStart"/>
            <w:r>
              <w:rPr>
                <w:lang w:val="en-US" w:eastAsia="en-US"/>
              </w:rPr>
              <w:t>svt</w:t>
            </w:r>
            <w:proofErr w:type="spellEnd"/>
            <w:r w:rsidRPr="005D45A6">
              <w:rPr>
                <w:lang w:eastAsia="en-US"/>
              </w:rPr>
              <w:t>@</w:t>
            </w:r>
            <w:r>
              <w:rPr>
                <w:lang w:val="en-US" w:eastAsia="en-US"/>
              </w:rPr>
              <w:t>mail</w:t>
            </w:r>
            <w:r w:rsidRPr="005D45A6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D159B9" w14:textId="25277103" w:rsidR="00BD3C38" w:rsidRPr="003B3CF7" w:rsidRDefault="00BD3C38" w:rsidP="000560D2"/>
        </w:tc>
      </w:tr>
      <w:tr w:rsidR="00BD3C38" w:rsidRPr="003B3CF7" w14:paraId="585B1784" w14:textId="77777777" w:rsidTr="00404ABB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6CFCF9" w14:textId="45C2E162" w:rsidR="00BD3C38" w:rsidRPr="003B3CF7" w:rsidRDefault="00BD3C38" w:rsidP="002C2CEC">
            <w:r w:rsidRPr="003B3CF7">
              <w:t xml:space="preserve">Директор_______________                           </w:t>
            </w:r>
            <w:bookmarkStart w:id="1" w:name="_GoBack"/>
            <w:bookmarkEnd w:id="1"/>
            <w:r w:rsidRPr="003B3CF7">
              <w:t xml:space="preserve"> </w:t>
            </w:r>
            <w:r w:rsidR="002C2CEC">
              <w:t>Михайлова В.А.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31E641" w14:textId="49DFE06C" w:rsidR="00BD3C38" w:rsidRPr="003B3CF7" w:rsidRDefault="00BD3C38" w:rsidP="00AC6888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9ED1E" w14:textId="77777777" w:rsidR="00B30358" w:rsidRDefault="00B30358" w:rsidP="0045587F">
      <w:r>
        <w:separator/>
      </w:r>
    </w:p>
  </w:endnote>
  <w:endnote w:type="continuationSeparator" w:id="0">
    <w:p w14:paraId="60784424" w14:textId="77777777" w:rsidR="00B30358" w:rsidRDefault="00B30358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39928" w14:textId="77777777" w:rsidR="00B30358" w:rsidRDefault="00B30358" w:rsidP="0045587F">
      <w:r>
        <w:separator/>
      </w:r>
    </w:p>
  </w:footnote>
  <w:footnote w:type="continuationSeparator" w:id="0">
    <w:p w14:paraId="12E1B38C" w14:textId="77777777" w:rsidR="00B30358" w:rsidRDefault="00B30358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E6173" w14:textId="5DEBE95E" w:rsidR="0045587F" w:rsidRDefault="0045587F">
    <w:pPr>
      <w:pStyle w:val="ae"/>
      <w:jc w:val="right"/>
    </w:pPr>
  </w:p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67FB"/>
    <w:rsid w:val="00021B89"/>
    <w:rsid w:val="00031FA0"/>
    <w:rsid w:val="00047731"/>
    <w:rsid w:val="00052B78"/>
    <w:rsid w:val="00054688"/>
    <w:rsid w:val="00055019"/>
    <w:rsid w:val="000560D2"/>
    <w:rsid w:val="00070737"/>
    <w:rsid w:val="000A57B7"/>
    <w:rsid w:val="000C7DDD"/>
    <w:rsid w:val="000E4CA3"/>
    <w:rsid w:val="0014408B"/>
    <w:rsid w:val="0015117E"/>
    <w:rsid w:val="001B3C3A"/>
    <w:rsid w:val="00200450"/>
    <w:rsid w:val="00217A0E"/>
    <w:rsid w:val="00297EB0"/>
    <w:rsid w:val="002C2CEC"/>
    <w:rsid w:val="002C7A16"/>
    <w:rsid w:val="002D67FC"/>
    <w:rsid w:val="002E36B0"/>
    <w:rsid w:val="003222ED"/>
    <w:rsid w:val="003227E1"/>
    <w:rsid w:val="00325882"/>
    <w:rsid w:val="003544EF"/>
    <w:rsid w:val="00377E83"/>
    <w:rsid w:val="003830DE"/>
    <w:rsid w:val="003A52B9"/>
    <w:rsid w:val="003B3CF7"/>
    <w:rsid w:val="003B5C31"/>
    <w:rsid w:val="00404ABB"/>
    <w:rsid w:val="004431A9"/>
    <w:rsid w:val="00454E58"/>
    <w:rsid w:val="0045587F"/>
    <w:rsid w:val="00490DAF"/>
    <w:rsid w:val="004A1977"/>
    <w:rsid w:val="004D2CFC"/>
    <w:rsid w:val="00514225"/>
    <w:rsid w:val="005149F7"/>
    <w:rsid w:val="005755E2"/>
    <w:rsid w:val="0058450E"/>
    <w:rsid w:val="00587482"/>
    <w:rsid w:val="005A0CD0"/>
    <w:rsid w:val="005A41C9"/>
    <w:rsid w:val="005C3DCF"/>
    <w:rsid w:val="005C67B3"/>
    <w:rsid w:val="005D4653"/>
    <w:rsid w:val="00616B61"/>
    <w:rsid w:val="0062691B"/>
    <w:rsid w:val="006629E1"/>
    <w:rsid w:val="00664129"/>
    <w:rsid w:val="00694D29"/>
    <w:rsid w:val="006953AC"/>
    <w:rsid w:val="006B2AD0"/>
    <w:rsid w:val="006B63FB"/>
    <w:rsid w:val="006E36B3"/>
    <w:rsid w:val="006F0185"/>
    <w:rsid w:val="00716B03"/>
    <w:rsid w:val="00736868"/>
    <w:rsid w:val="007466E6"/>
    <w:rsid w:val="00764025"/>
    <w:rsid w:val="007A11D6"/>
    <w:rsid w:val="007A768D"/>
    <w:rsid w:val="007A7B43"/>
    <w:rsid w:val="007B26C8"/>
    <w:rsid w:val="008900D3"/>
    <w:rsid w:val="008972DB"/>
    <w:rsid w:val="008F3EBB"/>
    <w:rsid w:val="00980AFA"/>
    <w:rsid w:val="00A013DC"/>
    <w:rsid w:val="00A37737"/>
    <w:rsid w:val="00AA3520"/>
    <w:rsid w:val="00AB36A6"/>
    <w:rsid w:val="00AC6888"/>
    <w:rsid w:val="00AF2E53"/>
    <w:rsid w:val="00B30358"/>
    <w:rsid w:val="00B81F72"/>
    <w:rsid w:val="00BD3C38"/>
    <w:rsid w:val="00C1278D"/>
    <w:rsid w:val="00C33526"/>
    <w:rsid w:val="00C52497"/>
    <w:rsid w:val="00CF1A40"/>
    <w:rsid w:val="00D25672"/>
    <w:rsid w:val="00D60723"/>
    <w:rsid w:val="00D61195"/>
    <w:rsid w:val="00D6487C"/>
    <w:rsid w:val="00DA6DF4"/>
    <w:rsid w:val="00DC6F66"/>
    <w:rsid w:val="00DF4B5F"/>
    <w:rsid w:val="00E17E3A"/>
    <w:rsid w:val="00E35B63"/>
    <w:rsid w:val="00E528AB"/>
    <w:rsid w:val="00E61ECA"/>
    <w:rsid w:val="00E751B1"/>
    <w:rsid w:val="00EB32F2"/>
    <w:rsid w:val="00F2200F"/>
    <w:rsid w:val="00F307C0"/>
    <w:rsid w:val="00F67952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2024-12-11T08:50:00Z</cp:lastPrinted>
  <dcterms:created xsi:type="dcterms:W3CDTF">2024-04-26T06:57:00Z</dcterms:created>
  <dcterms:modified xsi:type="dcterms:W3CDTF">2026-01-19T06:38:00Z</dcterms:modified>
</cp:coreProperties>
</file>