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53A8" w:rsidRDefault="005053A8" w:rsidP="005053A8">
      <w:pPr>
        <w:pStyle w:val="2"/>
        <w:spacing w:before="120" w:after="0"/>
        <w:jc w:val="center"/>
        <w:rPr>
          <w:rFonts w:ascii="Times New Roman" w:hAnsi="Times New Roman"/>
          <w:i w:val="0"/>
          <w:color w:val="000000" w:themeColor="text1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Бланк </w:t>
      </w:r>
      <w:r w:rsidRPr="00EC5866">
        <w:rPr>
          <w:rFonts w:ascii="Times New Roman" w:hAnsi="Times New Roman"/>
          <w:color w:val="000000"/>
          <w:sz w:val="24"/>
          <w:szCs w:val="24"/>
        </w:rPr>
        <w:t xml:space="preserve">Анкета клиента </w:t>
      </w:r>
      <w:proofErr w:type="spellStart"/>
      <w:proofErr w:type="gramStart"/>
      <w:r w:rsidRPr="00EC5866">
        <w:rPr>
          <w:rFonts w:ascii="Times New Roman" w:hAnsi="Times New Roman"/>
          <w:color w:val="000000"/>
          <w:sz w:val="24"/>
          <w:szCs w:val="24"/>
        </w:rPr>
        <w:t>физ.лица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 организатором торгов и не подлежит изменению (все поля обязательны для заполнения)</w:t>
      </w:r>
    </w:p>
    <w:p w:rsidR="005053A8" w:rsidRDefault="005053A8" w:rsidP="005053A8">
      <w:pPr>
        <w:pStyle w:val="2"/>
        <w:spacing w:before="120" w:after="0"/>
        <w:jc w:val="center"/>
        <w:rPr>
          <w:rFonts w:ascii="Times New Roman" w:hAnsi="Times New Roman"/>
          <w:i w:val="0"/>
          <w:color w:val="000000" w:themeColor="text1"/>
          <w:sz w:val="24"/>
        </w:rPr>
      </w:pPr>
    </w:p>
    <w:p w:rsidR="005053A8" w:rsidRPr="005070C9" w:rsidRDefault="005053A8" w:rsidP="005053A8">
      <w:pPr>
        <w:pStyle w:val="2"/>
        <w:spacing w:before="120" w:after="0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5070C9">
        <w:rPr>
          <w:rFonts w:ascii="Times New Roman" w:hAnsi="Times New Roman"/>
          <w:i w:val="0"/>
          <w:color w:val="000000" w:themeColor="text1"/>
          <w:sz w:val="24"/>
        </w:rPr>
        <w:t xml:space="preserve">АНКЕТА </w:t>
      </w:r>
      <w:r w:rsidRPr="005070C9">
        <w:rPr>
          <w:rFonts w:ascii="Times New Roman" w:hAnsi="Times New Roman"/>
          <w:i w:val="0"/>
          <w:color w:val="000000" w:themeColor="text1"/>
          <w:spacing w:val="2"/>
          <w:sz w:val="20"/>
          <w:szCs w:val="22"/>
        </w:rPr>
        <w:br/>
      </w:r>
      <w:r w:rsidRPr="005070C9">
        <w:rPr>
          <w:rFonts w:ascii="Times New Roman" w:hAnsi="Times New Roman"/>
          <w:i w:val="0"/>
          <w:color w:val="000000" w:themeColor="text1"/>
          <w:sz w:val="24"/>
          <w:szCs w:val="24"/>
        </w:rPr>
        <w:t>клиента физического лица</w:t>
      </w:r>
    </w:p>
    <w:p w:rsidR="005053A8" w:rsidRPr="005070C9" w:rsidRDefault="005053A8" w:rsidP="005053A8">
      <w:pPr>
        <w:jc w:val="center"/>
        <w:rPr>
          <w:rFonts w:ascii="Times New Roman" w:hAnsi="Times New Roman" w:cs="Times New Roman"/>
          <w:b/>
          <w:i/>
          <w:color w:val="000000" w:themeColor="text1"/>
          <w:sz w:val="20"/>
        </w:rPr>
      </w:pPr>
      <w:r w:rsidRPr="005070C9">
        <w:rPr>
          <w:rFonts w:ascii="Times New Roman" w:hAnsi="Times New Roman" w:cs="Times New Roman"/>
          <w:b/>
          <w:bCs/>
          <w:i/>
          <w:color w:val="000000" w:themeColor="text1"/>
          <w:sz w:val="20"/>
        </w:rPr>
        <w:t>Общие сведения о Клиенте (Покупателе имущества/Участнике торгов)</w:t>
      </w:r>
    </w:p>
    <w:p w:rsidR="005053A8" w:rsidRPr="005070C9" w:rsidRDefault="005053A8" w:rsidP="005053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>1. ФИО физического лица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7371"/>
      </w:tblGrid>
      <w:tr w:rsidR="005053A8" w:rsidRPr="005070C9" w:rsidTr="008649BC">
        <w:trPr>
          <w:trHeight w:val="532"/>
        </w:trPr>
        <w:tc>
          <w:tcPr>
            <w:tcW w:w="2235" w:type="dxa"/>
            <w:shd w:val="clear" w:color="C0C0C0" w:fill="auto"/>
          </w:tcPr>
          <w:p w:rsidR="005053A8" w:rsidRPr="005070C9" w:rsidRDefault="005053A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7371" w:type="dxa"/>
            <w:shd w:val="clear" w:color="C0C0C0" w:fill="auto"/>
          </w:tcPr>
          <w:p w:rsidR="005053A8" w:rsidRPr="005070C9" w:rsidRDefault="005053A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c>
          <w:tcPr>
            <w:tcW w:w="2235" w:type="dxa"/>
            <w:shd w:val="clear" w:color="C0C0C0" w:fill="auto"/>
          </w:tcPr>
          <w:p w:rsidR="005053A8" w:rsidRPr="005070C9" w:rsidRDefault="005053A8" w:rsidP="008649BC">
            <w:pPr>
              <w:spacing w:after="0"/>
              <w:ind w:left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7371" w:type="dxa"/>
            <w:shd w:val="clear" w:color="C0C0C0" w:fill="auto"/>
          </w:tcPr>
          <w:p w:rsidR="005053A8" w:rsidRPr="005070C9" w:rsidRDefault="005053A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c>
          <w:tcPr>
            <w:tcW w:w="2235" w:type="dxa"/>
            <w:shd w:val="clear" w:color="C0C0C0" w:fill="auto"/>
          </w:tcPr>
          <w:p w:rsidR="005053A8" w:rsidRPr="005070C9" w:rsidRDefault="005053A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Отчество</w:t>
            </w:r>
          </w:p>
        </w:tc>
        <w:tc>
          <w:tcPr>
            <w:tcW w:w="7371" w:type="dxa"/>
            <w:shd w:val="clear" w:color="C0C0C0" w:fill="auto"/>
          </w:tcPr>
          <w:p w:rsidR="005053A8" w:rsidRPr="005070C9" w:rsidRDefault="005053A8" w:rsidP="008649BC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3A8" w:rsidRPr="005070C9" w:rsidRDefault="005053A8" w:rsidP="005053A8">
      <w:pPr>
        <w:spacing w:after="0" w:line="240" w:lineRule="auto"/>
        <w:ind w:left="142"/>
        <w:rPr>
          <w:rFonts w:ascii="Times New Roman" w:hAnsi="Times New Roman" w:cs="Times New Roman"/>
          <w:b/>
          <w:strike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>2.Гражданство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5053A8" w:rsidRPr="005070C9" w:rsidTr="008649BC">
        <w:tc>
          <w:tcPr>
            <w:tcW w:w="9606" w:type="dxa"/>
            <w:shd w:val="clear" w:color="C0C0C0" w:fill="auto"/>
          </w:tcPr>
          <w:p w:rsidR="005053A8" w:rsidRPr="005070C9" w:rsidRDefault="005053A8" w:rsidP="008649B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53A8" w:rsidRPr="005070C9" w:rsidRDefault="005053A8" w:rsidP="008649BC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3A8" w:rsidRPr="005070C9" w:rsidRDefault="005053A8" w:rsidP="005053A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 xml:space="preserve">3. Идентификационный номер налогоплательщика (ИНН) </w:t>
      </w:r>
      <w:r w:rsidRPr="005070C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5053A8" w:rsidRPr="005070C9" w:rsidTr="008649BC">
        <w:tc>
          <w:tcPr>
            <w:tcW w:w="960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</w:tr>
    </w:tbl>
    <w:p w:rsidR="005053A8" w:rsidRPr="005070C9" w:rsidRDefault="005053A8" w:rsidP="005053A8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>4.Иные сведения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3232"/>
        <w:gridCol w:w="2268"/>
      </w:tblGrid>
      <w:tr w:rsidR="005053A8" w:rsidRPr="005070C9" w:rsidTr="008649BC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634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  <w:p w:rsidR="005053A8" w:rsidRPr="005070C9" w:rsidRDefault="005053A8" w:rsidP="008649B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Реквизиты документа, удостоверяющего личность:</w:t>
            </w:r>
          </w:p>
        </w:tc>
      </w:tr>
      <w:tr w:rsidR="005053A8" w:rsidRPr="005070C9" w:rsidTr="008649BC">
        <w:trPr>
          <w:trHeight w:val="380"/>
        </w:trPr>
        <w:tc>
          <w:tcPr>
            <w:tcW w:w="2972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6" w:type="dxa"/>
            <w:gridSpan w:val="2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код подразделения</w:t>
            </w:r>
          </w:p>
        </w:tc>
      </w:tr>
      <w:tr w:rsidR="005053A8" w:rsidRPr="005070C9" w:rsidTr="008649BC">
        <w:trPr>
          <w:trHeight w:val="238"/>
        </w:trPr>
        <w:tc>
          <w:tcPr>
            <w:tcW w:w="2972" w:type="dxa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когда выдан</w:t>
            </w:r>
          </w:p>
        </w:tc>
        <w:tc>
          <w:tcPr>
            <w:tcW w:w="6634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кем выдан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Данные миграционной карты:</w:t>
            </w:r>
          </w:p>
        </w:tc>
      </w:tr>
      <w:tr w:rsidR="005053A8" w:rsidRPr="005070C9" w:rsidTr="008649BC">
        <w:trPr>
          <w:trHeight w:val="414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серия, номер                           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дата начала срока пребывания в РФ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дата окончания срока пребывания в РФ</w:t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3A8" w:rsidRPr="005070C9" w:rsidTr="008649BC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Данные документа, подтверждающего право на пребывание (проживание) в РФ:</w:t>
            </w:r>
          </w:p>
        </w:tc>
      </w:tr>
      <w:tr w:rsidR="005053A8" w:rsidRPr="005070C9" w:rsidTr="008649BC">
        <w:trPr>
          <w:trHeight w:val="523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серия, номер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начало срока пребывания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окончание срока пребывания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2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Адрес места регистрации</w:t>
            </w:r>
          </w:p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634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2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Адрес места пребывания</w:t>
            </w:r>
          </w:p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1693"/>
        </w:trPr>
        <w:tc>
          <w:tcPr>
            <w:tcW w:w="2972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Отношение к ПДЛ*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:rsidR="005053A8" w:rsidRPr="005070C9" w:rsidRDefault="005053A8" w:rsidP="008649BC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НЕТ, не имею отношения </w:t>
            </w:r>
          </w:p>
          <w:p w:rsidR="005053A8" w:rsidRPr="005070C9" w:rsidRDefault="005053A8" w:rsidP="008649BC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 ДА, имею отношение 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</w:t>
            </w:r>
          </w:p>
        </w:tc>
      </w:tr>
      <w:tr w:rsidR="005053A8" w:rsidRPr="005070C9" w:rsidTr="008649BC">
        <w:trPr>
          <w:trHeight w:val="1835"/>
        </w:trPr>
        <w:tc>
          <w:tcPr>
            <w:tcW w:w="2972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Налоговое резидентство**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:rsidR="005053A8" w:rsidRPr="005070C9" w:rsidRDefault="005053A8" w:rsidP="008649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separate"/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fldChar w:fldCharType="end"/>
            </w:r>
            <w:r w:rsidRPr="005070C9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Российская Федерация </w:t>
            </w:r>
          </w:p>
          <w:p w:rsidR="005053A8" w:rsidRPr="005070C9" w:rsidRDefault="005053A8" w:rsidP="008649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 Иное (указать </w:t>
            </w:r>
            <w:proofErr w:type="gramStart"/>
            <w:r w:rsidRPr="005070C9">
              <w:rPr>
                <w:rFonts w:ascii="Times New Roman" w:hAnsi="Times New Roman" w:cs="Times New Roman"/>
                <w:color w:val="000000" w:themeColor="text1"/>
              </w:rPr>
              <w:t>подробно)</w:t>
            </w:r>
            <w:r w:rsidRPr="005070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</w:t>
            </w:r>
            <w:proofErr w:type="gramEnd"/>
            <w:r w:rsidRPr="005070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_______________________________________</w:t>
            </w:r>
          </w:p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</w:t>
            </w:r>
          </w:p>
        </w:tc>
      </w:tr>
    </w:tbl>
    <w:p w:rsidR="005053A8" w:rsidRPr="005070C9" w:rsidRDefault="005053A8" w:rsidP="005053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 xml:space="preserve">5. Сведения </w:t>
      </w:r>
      <w:proofErr w:type="gramStart"/>
      <w:r w:rsidRPr="005070C9">
        <w:rPr>
          <w:rFonts w:ascii="Times New Roman" w:hAnsi="Times New Roman" w:cs="Times New Roman"/>
          <w:b/>
          <w:color w:val="000000" w:themeColor="text1"/>
        </w:rPr>
        <w:t>о  Представителе</w:t>
      </w:r>
      <w:proofErr w:type="gramEnd"/>
      <w:r w:rsidRPr="005070C9">
        <w:rPr>
          <w:rFonts w:ascii="Times New Roman" w:hAnsi="Times New Roman" w:cs="Times New Roman"/>
          <w:b/>
          <w:color w:val="000000" w:themeColor="text1"/>
        </w:rPr>
        <w:t>***</w:t>
      </w:r>
    </w:p>
    <w:p w:rsidR="005053A8" w:rsidRPr="005070C9" w:rsidRDefault="005053A8" w:rsidP="005053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070C9">
        <w:rPr>
          <w:rFonts w:ascii="Times New Roman" w:hAnsi="Times New Roman" w:cs="Times New Roman"/>
          <w:color w:val="000000" w:themeColor="text1"/>
        </w:rPr>
        <w:t xml:space="preserve">Действует на </w:t>
      </w:r>
      <w:proofErr w:type="gramStart"/>
      <w:r w:rsidRPr="005070C9">
        <w:rPr>
          <w:rFonts w:ascii="Times New Roman" w:hAnsi="Times New Roman" w:cs="Times New Roman"/>
          <w:color w:val="000000" w:themeColor="text1"/>
        </w:rPr>
        <w:t>основании:  _</w:t>
      </w:r>
      <w:proofErr w:type="gramEnd"/>
      <w:r w:rsidRPr="005070C9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268"/>
      </w:tblGrid>
      <w:tr w:rsidR="005053A8" w:rsidRPr="005070C9" w:rsidTr="008649BC">
        <w:trPr>
          <w:trHeight w:val="239"/>
        </w:trPr>
        <w:tc>
          <w:tcPr>
            <w:tcW w:w="2976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Фамилия Имя Отчество </w:t>
            </w:r>
            <w:r w:rsidRPr="005070C9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(если имеется)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  <w:p w:rsidR="005053A8" w:rsidRPr="005070C9" w:rsidRDefault="005053A8" w:rsidP="008649B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Гражданство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Реквизиты документа, удостоверяющего личность:</w:t>
            </w:r>
          </w:p>
        </w:tc>
      </w:tr>
      <w:tr w:rsidR="005053A8" w:rsidRPr="005070C9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код подразделения</w:t>
            </w:r>
          </w:p>
        </w:tc>
      </w:tr>
      <w:tr w:rsidR="005053A8" w:rsidRPr="005070C9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когда выдан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кем выдан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53A8" w:rsidRPr="005070C9" w:rsidRDefault="005053A8" w:rsidP="008649BC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20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Данные миграционной карты:</w:t>
            </w:r>
          </w:p>
        </w:tc>
      </w:tr>
      <w:tr w:rsidR="005053A8" w:rsidRPr="005070C9" w:rsidTr="008649BC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серия, номер                           </w:t>
            </w:r>
          </w:p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дата начала срока пребывания в РФ</w:t>
            </w:r>
          </w:p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дата окончания срока пребывания в РФ</w:t>
            </w:r>
          </w:p>
        </w:tc>
        <w:tc>
          <w:tcPr>
            <w:tcW w:w="4449" w:type="dxa"/>
            <w:gridSpan w:val="2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  <w:tab w:val="left" w:pos="4008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3A8" w:rsidRPr="005070C9" w:rsidTr="008649BC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Данные документа, подтверждающего право на пребывание (проживание) в РФ:</w:t>
            </w:r>
          </w:p>
        </w:tc>
      </w:tr>
      <w:tr w:rsidR="005053A8" w:rsidRPr="005070C9" w:rsidTr="008649BC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5053A8" w:rsidRPr="005070C9" w:rsidRDefault="005053A8" w:rsidP="008649BC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серия, номер</w:t>
            </w:r>
          </w:p>
          <w:p w:rsidR="005053A8" w:rsidRPr="005070C9" w:rsidRDefault="005053A8" w:rsidP="008649BC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начало срока пребывания</w:t>
            </w:r>
          </w:p>
          <w:p w:rsidR="005053A8" w:rsidRPr="005070C9" w:rsidRDefault="005053A8" w:rsidP="008649BC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окончание срока пребывания</w:t>
            </w:r>
          </w:p>
        </w:tc>
        <w:tc>
          <w:tcPr>
            <w:tcW w:w="4449" w:type="dxa"/>
            <w:gridSpan w:val="2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3A8" w:rsidRPr="005070C9" w:rsidTr="008649BC">
        <w:trPr>
          <w:trHeight w:val="238"/>
        </w:trPr>
        <w:tc>
          <w:tcPr>
            <w:tcW w:w="2976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Адрес места регистрации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700"/>
        </w:trPr>
        <w:tc>
          <w:tcPr>
            <w:tcW w:w="2976" w:type="dxa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Адрес места пребывания</w:t>
            </w:r>
          </w:p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Номер </w:t>
            </w:r>
            <w:proofErr w:type="gramStart"/>
            <w:r w:rsidRPr="005070C9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gramEnd"/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53A8" w:rsidRPr="005070C9" w:rsidRDefault="005053A8" w:rsidP="008649BC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3A8" w:rsidRPr="005070C9" w:rsidTr="008649BC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Дата выдачи </w:t>
            </w:r>
            <w:proofErr w:type="gramStart"/>
            <w:r w:rsidRPr="005070C9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gramEnd"/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5053A8" w:rsidRPr="005070C9" w:rsidRDefault="005053A8" w:rsidP="008649BC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5053A8" w:rsidRPr="005070C9" w:rsidTr="008649BC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Срок действия </w:t>
            </w:r>
            <w:proofErr w:type="gramStart"/>
            <w:r w:rsidRPr="005070C9">
              <w:rPr>
                <w:rFonts w:ascii="Times New Roman" w:hAnsi="Times New Roman" w:cs="Times New Roman"/>
                <w:color w:val="000000" w:themeColor="text1"/>
              </w:rPr>
              <w:t>документа,  на</w:t>
            </w:r>
            <w:proofErr w:type="gramEnd"/>
            <w:r w:rsidRPr="005070C9">
              <w:rPr>
                <w:rFonts w:ascii="Times New Roman" w:hAnsi="Times New Roman" w:cs="Times New Roman"/>
                <w:color w:val="000000" w:themeColor="text1"/>
              </w:rPr>
              <w:t xml:space="preserve">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3A8" w:rsidRPr="005070C9" w:rsidRDefault="005053A8" w:rsidP="005053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>6.</w:t>
      </w:r>
      <w:r w:rsidRPr="005070C9">
        <w:rPr>
          <w:rFonts w:ascii="Times New Roman" w:hAnsi="Times New Roman" w:cs="Times New Roman"/>
          <w:color w:val="000000" w:themeColor="text1"/>
        </w:rPr>
        <w:t xml:space="preserve"> Контактная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3510"/>
        <w:gridCol w:w="2977"/>
        <w:gridCol w:w="3119"/>
      </w:tblGrid>
      <w:tr w:rsidR="005053A8" w:rsidRPr="005070C9" w:rsidTr="008649BC">
        <w:tc>
          <w:tcPr>
            <w:tcW w:w="3510" w:type="dxa"/>
            <w:shd w:val="clear" w:color="BFBFBF" w:fill="auto"/>
          </w:tcPr>
          <w:p w:rsidR="005053A8" w:rsidRPr="005070C9" w:rsidRDefault="005053A8" w:rsidP="008649B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тел.:</w:t>
            </w:r>
          </w:p>
          <w:p w:rsidR="005053A8" w:rsidRPr="005070C9" w:rsidRDefault="005053A8" w:rsidP="008649B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shd w:val="clear" w:color="BFBFBF" w:fill="auto"/>
          </w:tcPr>
          <w:p w:rsidR="005053A8" w:rsidRPr="005070C9" w:rsidRDefault="005053A8" w:rsidP="008649B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</w:rPr>
              <w:t>факс:</w:t>
            </w:r>
          </w:p>
        </w:tc>
        <w:tc>
          <w:tcPr>
            <w:tcW w:w="3119" w:type="dxa"/>
            <w:shd w:val="clear" w:color="BFBFBF" w:fill="auto"/>
          </w:tcPr>
          <w:p w:rsidR="005053A8" w:rsidRPr="005070C9" w:rsidRDefault="005053A8" w:rsidP="008649B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color w:val="000000" w:themeColor="text1"/>
                <w:lang w:val="en-US"/>
              </w:rPr>
              <w:t>email</w:t>
            </w:r>
            <w:r w:rsidRPr="005070C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</w:tbl>
    <w:p w:rsidR="005053A8" w:rsidRPr="005070C9" w:rsidRDefault="005053A8" w:rsidP="005053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>7.</w:t>
      </w:r>
      <w:r w:rsidRPr="005070C9">
        <w:rPr>
          <w:rFonts w:ascii="Times New Roman" w:hAnsi="Times New Roman" w:cs="Times New Roman"/>
          <w:color w:val="000000" w:themeColor="text1"/>
        </w:rPr>
        <w:t xml:space="preserve"> Цель совершения сделки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9606"/>
      </w:tblGrid>
      <w:tr w:rsidR="005053A8" w:rsidRPr="005070C9" w:rsidTr="008649BC">
        <w:trPr>
          <w:trHeight w:val="470"/>
        </w:trPr>
        <w:tc>
          <w:tcPr>
            <w:tcW w:w="9606" w:type="dxa"/>
            <w:shd w:val="clear" w:color="BFBFBF" w:fill="auto"/>
          </w:tcPr>
          <w:p w:rsidR="005053A8" w:rsidRPr="005070C9" w:rsidRDefault="005053A8" w:rsidP="008649B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053A8" w:rsidRPr="005070C9" w:rsidRDefault="005053A8" w:rsidP="008649B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3A8" w:rsidRPr="005070C9" w:rsidRDefault="005053A8" w:rsidP="005053A8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070C9">
        <w:rPr>
          <w:rFonts w:ascii="Times New Roman" w:hAnsi="Times New Roman" w:cs="Times New Roman"/>
          <w:b/>
          <w:color w:val="000000" w:themeColor="text1"/>
        </w:rPr>
        <w:t>8.</w:t>
      </w:r>
      <w:r w:rsidRPr="005070C9">
        <w:rPr>
          <w:rFonts w:ascii="Times New Roman" w:hAnsi="Times New Roman" w:cs="Times New Roman"/>
          <w:color w:val="000000" w:themeColor="text1"/>
        </w:rPr>
        <w:t xml:space="preserve"> Иное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5053A8" w:rsidRPr="005070C9" w:rsidTr="008649BC">
        <w:trPr>
          <w:trHeight w:val="470"/>
        </w:trPr>
        <w:tc>
          <w:tcPr>
            <w:tcW w:w="9606" w:type="dxa"/>
            <w:shd w:val="clear" w:color="C0C0C0" w:fill="auto"/>
          </w:tcPr>
          <w:p w:rsidR="005053A8" w:rsidRPr="005070C9" w:rsidRDefault="005053A8" w:rsidP="008649B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3A8" w:rsidRPr="005070C9" w:rsidRDefault="005053A8" w:rsidP="005053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2802"/>
        <w:gridCol w:w="6804"/>
      </w:tblGrid>
      <w:tr w:rsidR="005053A8" w:rsidRPr="005070C9" w:rsidTr="008649BC">
        <w:tc>
          <w:tcPr>
            <w:tcW w:w="2802" w:type="dxa"/>
            <w:shd w:val="clear" w:color="BFBFBF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 анкеты</w:t>
            </w:r>
          </w:p>
        </w:tc>
        <w:tc>
          <w:tcPr>
            <w:tcW w:w="6804" w:type="dxa"/>
            <w:shd w:val="clear" w:color="BFBFBF" w:fill="auto"/>
          </w:tcPr>
          <w:p w:rsidR="005053A8" w:rsidRPr="005070C9" w:rsidRDefault="005053A8" w:rsidP="008649BC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53A8" w:rsidRPr="005070C9" w:rsidRDefault="005053A8" w:rsidP="005053A8">
      <w:pPr>
        <w:tabs>
          <w:tab w:val="left" w:pos="360"/>
        </w:tabs>
        <w:spacing w:line="240" w:lineRule="auto"/>
        <w:jc w:val="both"/>
        <w:rPr>
          <w:i/>
          <w:color w:val="000000" w:themeColor="text1"/>
          <w:sz w:val="16"/>
          <w:szCs w:val="16"/>
        </w:rPr>
      </w:pP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*  ПДЛ (Публичное должностное лицо)</w:t>
      </w:r>
      <w:r w:rsidRPr="005070C9">
        <w:rPr>
          <w:i/>
          <w:color w:val="000000" w:themeColor="text1"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время и в течение 1 года после </w:t>
      </w:r>
      <w:proofErr w:type="gramStart"/>
      <w:r w:rsidRPr="005070C9">
        <w:rPr>
          <w:i/>
          <w:color w:val="000000" w:themeColor="text1"/>
          <w:sz w:val="16"/>
          <w:szCs w:val="16"/>
        </w:rPr>
        <w:t>отставки  должность</w:t>
      </w:r>
      <w:proofErr w:type="gramEnd"/>
      <w:r w:rsidRPr="005070C9">
        <w:rPr>
          <w:i/>
          <w:color w:val="000000" w:themeColor="text1"/>
          <w:sz w:val="16"/>
          <w:szCs w:val="16"/>
        </w:rPr>
        <w:t>, относящуюся к одной из следующих категорий: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- иностранные публичные должностные лица (ИПДЛ),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- должностные лица публичных международных организаций,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- также их родственники и ближайшее окружение.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ИПДЛ (Иностранное публичное должностное лицо)</w:t>
      </w:r>
      <w:r w:rsidRPr="005070C9">
        <w:rPr>
          <w:i/>
          <w:color w:val="000000" w:themeColor="text1"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Должностное лицо публичной международной организации</w:t>
      </w:r>
      <w:r w:rsidRPr="005070C9">
        <w:rPr>
          <w:i/>
          <w:color w:val="000000" w:themeColor="text1"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Лица замещающие (занимающие) государственные должности Российской Федерации</w:t>
      </w:r>
      <w:r w:rsidRPr="005070C9">
        <w:rPr>
          <w:i/>
          <w:color w:val="000000" w:themeColor="text1"/>
          <w:sz w:val="16"/>
          <w:szCs w:val="16"/>
        </w:rPr>
        <w:t xml:space="preserve"> – лица замещающие (</w:t>
      </w:r>
      <w:proofErr w:type="gramStart"/>
      <w:r w:rsidRPr="005070C9">
        <w:rPr>
          <w:i/>
          <w:color w:val="000000" w:themeColor="text1"/>
          <w:sz w:val="16"/>
          <w:szCs w:val="16"/>
        </w:rPr>
        <w:t>занимающие)  должности</w:t>
      </w:r>
      <w:proofErr w:type="gramEnd"/>
      <w:r w:rsidRPr="005070C9">
        <w:rPr>
          <w:i/>
          <w:color w:val="000000" w:themeColor="text1"/>
          <w:sz w:val="16"/>
          <w:szCs w:val="16"/>
        </w:rPr>
        <w:t xml:space="preserve"> перечисленных в Приложении к указу Президента РФ от 11.01.1995 г. № 32 «О государственных должностях Российской Федерации»;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 w:rsidRPr="005070C9">
        <w:rPr>
          <w:i/>
          <w:color w:val="000000" w:themeColor="text1"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Лица замещающие (занимающие) должности федеральной государственной службы</w:t>
      </w:r>
      <w:r w:rsidRPr="005070C9">
        <w:rPr>
          <w:i/>
          <w:color w:val="000000" w:themeColor="text1"/>
          <w:sz w:val="16"/>
          <w:szCs w:val="16"/>
        </w:rPr>
        <w:t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 должности перечисленных в статье 83 Конституции РФ, а также 5 членов Центральной избирательной комиссии РФ; судью Экономического Суда СНГ; уполномоченного по правам ребенка; председателя Следственного комитета РФ.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 xml:space="preserve">Родственники - </w:t>
      </w:r>
      <w:r w:rsidRPr="005070C9">
        <w:rPr>
          <w:i/>
          <w:color w:val="000000" w:themeColor="text1"/>
          <w:sz w:val="16"/>
          <w:szCs w:val="16"/>
        </w:rPr>
        <w:t xml:space="preserve">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</w:t>
      </w:r>
      <w:proofErr w:type="gramStart"/>
      <w:r w:rsidRPr="005070C9">
        <w:rPr>
          <w:i/>
          <w:color w:val="000000" w:themeColor="text1"/>
          <w:sz w:val="16"/>
          <w:szCs w:val="16"/>
        </w:rPr>
        <w:t>лица,  действующие</w:t>
      </w:r>
      <w:proofErr w:type="gramEnd"/>
      <w:r w:rsidRPr="005070C9">
        <w:rPr>
          <w:i/>
          <w:color w:val="000000" w:themeColor="text1"/>
          <w:sz w:val="16"/>
          <w:szCs w:val="16"/>
        </w:rPr>
        <w:t xml:space="preserve"> от имени указанных лиц.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 xml:space="preserve">Под ближайшим окружением понимаются: </w:t>
      </w:r>
      <w:r w:rsidRPr="005070C9">
        <w:rPr>
          <w:i/>
          <w:color w:val="000000" w:themeColor="text1"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:rsidR="005053A8" w:rsidRPr="005070C9" w:rsidRDefault="005053A8" w:rsidP="005053A8">
      <w:pPr>
        <w:pStyle w:val="ConsNonformat"/>
        <w:widowControl/>
        <w:jc w:val="both"/>
        <w:rPr>
          <w:rFonts w:ascii="Times New Roman" w:hAnsi="Times New Roman"/>
          <w:i/>
          <w:color w:val="000000" w:themeColor="text1"/>
          <w:szCs w:val="16"/>
        </w:rPr>
      </w:pPr>
    </w:p>
    <w:p w:rsidR="005053A8" w:rsidRPr="005070C9" w:rsidRDefault="005053A8" w:rsidP="005053A8">
      <w:pPr>
        <w:pStyle w:val="a3"/>
        <w:rPr>
          <w:b/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>*</w:t>
      </w:r>
      <w:proofErr w:type="gramStart"/>
      <w:r w:rsidRPr="005070C9">
        <w:rPr>
          <w:b/>
          <w:i/>
          <w:color w:val="000000" w:themeColor="text1"/>
          <w:sz w:val="16"/>
          <w:szCs w:val="16"/>
        </w:rPr>
        <w:t>*  Ответ</w:t>
      </w:r>
      <w:proofErr w:type="gramEnd"/>
      <w:r w:rsidRPr="005070C9">
        <w:rPr>
          <w:b/>
          <w:i/>
          <w:color w:val="000000" w:themeColor="text1"/>
          <w:sz w:val="16"/>
          <w:szCs w:val="16"/>
        </w:rPr>
        <w:t xml:space="preserve"> «Иное» при наличии хотя бы одного из перечисленных признаков:</w:t>
      </w:r>
    </w:p>
    <w:p w:rsidR="005053A8" w:rsidRPr="005070C9" w:rsidRDefault="005053A8" w:rsidP="005053A8">
      <w:pPr>
        <w:pStyle w:val="a3"/>
        <w:numPr>
          <w:ilvl w:val="0"/>
          <w:numId w:val="2"/>
        </w:numPr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:rsidR="005053A8" w:rsidRPr="005070C9" w:rsidRDefault="005053A8" w:rsidP="005053A8">
      <w:pPr>
        <w:pStyle w:val="a3"/>
        <w:numPr>
          <w:ilvl w:val="0"/>
          <w:numId w:val="2"/>
        </w:numPr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Вид на жительство в иностранном государстве;</w:t>
      </w:r>
    </w:p>
    <w:p w:rsidR="005053A8" w:rsidRPr="005070C9" w:rsidRDefault="005053A8" w:rsidP="005053A8">
      <w:pPr>
        <w:pStyle w:val="a3"/>
        <w:numPr>
          <w:ilvl w:val="0"/>
          <w:numId w:val="2"/>
        </w:numPr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 xml:space="preserve">Налоговое резидентство иностранного государства по </w:t>
      </w:r>
      <w:proofErr w:type="gramStart"/>
      <w:r w:rsidRPr="005070C9">
        <w:rPr>
          <w:i/>
          <w:color w:val="000000" w:themeColor="text1"/>
          <w:sz w:val="16"/>
          <w:szCs w:val="16"/>
        </w:rPr>
        <w:t>иным  основаниям</w:t>
      </w:r>
      <w:proofErr w:type="gramEnd"/>
      <w:r w:rsidRPr="005070C9">
        <w:rPr>
          <w:i/>
          <w:color w:val="000000" w:themeColor="text1"/>
          <w:sz w:val="16"/>
          <w:szCs w:val="16"/>
        </w:rPr>
        <w:t xml:space="preserve">, не указанным в п. 1. и п. 2 настоящей сноски. </w:t>
      </w:r>
    </w:p>
    <w:p w:rsidR="005053A8" w:rsidRPr="005070C9" w:rsidRDefault="005053A8" w:rsidP="005053A8">
      <w:pPr>
        <w:pStyle w:val="a3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 xml:space="preserve">Отнесение физических лиц к </w:t>
      </w:r>
      <w:proofErr w:type="gramStart"/>
      <w:r w:rsidRPr="005070C9">
        <w:rPr>
          <w:i/>
          <w:color w:val="000000" w:themeColor="text1"/>
          <w:sz w:val="16"/>
          <w:szCs w:val="16"/>
        </w:rPr>
        <w:t>налоговым  резидентам</w:t>
      </w:r>
      <w:proofErr w:type="gramEnd"/>
      <w:r w:rsidRPr="005070C9">
        <w:rPr>
          <w:i/>
          <w:color w:val="000000" w:themeColor="text1"/>
          <w:sz w:val="16"/>
          <w:szCs w:val="16"/>
        </w:rPr>
        <w:t xml:space="preserve">  США (лицам, на которых распространяется  требования FATCA)  также возможно при наличии  следующих критериев (признаков):</w:t>
      </w:r>
    </w:p>
    <w:p w:rsidR="005053A8" w:rsidRPr="005070C9" w:rsidRDefault="005053A8" w:rsidP="005053A8">
      <w:pPr>
        <w:pStyle w:val="1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 xml:space="preserve">     Место рождения в США (при условии наличия гражданства США);</w:t>
      </w:r>
    </w:p>
    <w:p w:rsidR="005053A8" w:rsidRPr="005070C9" w:rsidRDefault="005053A8" w:rsidP="005053A8">
      <w:pPr>
        <w:pStyle w:val="1"/>
        <w:numPr>
          <w:ilvl w:val="0"/>
          <w:numId w:val="1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:rsidR="005053A8" w:rsidRPr="005070C9" w:rsidRDefault="005053A8" w:rsidP="005053A8">
      <w:pPr>
        <w:pStyle w:val="1"/>
        <w:numPr>
          <w:ilvl w:val="0"/>
          <w:numId w:val="1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Телефонный номер США;</w:t>
      </w:r>
    </w:p>
    <w:p w:rsidR="005053A8" w:rsidRPr="005070C9" w:rsidRDefault="005053A8" w:rsidP="005053A8">
      <w:pPr>
        <w:pStyle w:val="1"/>
        <w:numPr>
          <w:ilvl w:val="0"/>
          <w:numId w:val="1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lastRenderedPageBreak/>
        <w:t>Наличие д</w:t>
      </w:r>
      <w:r w:rsidRPr="005070C9">
        <w:rPr>
          <w:i/>
          <w:color w:val="000000" w:themeColor="text1"/>
          <w:sz w:val="16"/>
          <w:szCs w:val="16"/>
          <w:lang w:eastAsia="en-US"/>
        </w:rPr>
        <w:t>ействующ</w:t>
      </w:r>
      <w:r w:rsidRPr="005070C9">
        <w:rPr>
          <w:i/>
          <w:color w:val="000000" w:themeColor="text1"/>
          <w:sz w:val="16"/>
          <w:szCs w:val="16"/>
        </w:rPr>
        <w:t>ей</w:t>
      </w:r>
      <w:r w:rsidRPr="005070C9">
        <w:rPr>
          <w:i/>
          <w:color w:val="000000" w:themeColor="text1"/>
          <w:sz w:val="16"/>
          <w:szCs w:val="16"/>
          <w:lang w:eastAsia="en-US"/>
        </w:rPr>
        <w:t xml:space="preserve"> </w:t>
      </w:r>
      <w:proofErr w:type="gramStart"/>
      <w:r w:rsidRPr="005070C9">
        <w:rPr>
          <w:i/>
          <w:color w:val="000000" w:themeColor="text1"/>
          <w:sz w:val="16"/>
          <w:szCs w:val="16"/>
          <w:lang w:eastAsia="en-US"/>
        </w:rPr>
        <w:t>доверенност</w:t>
      </w:r>
      <w:r w:rsidRPr="005070C9">
        <w:rPr>
          <w:i/>
          <w:color w:val="000000" w:themeColor="text1"/>
          <w:sz w:val="16"/>
          <w:szCs w:val="16"/>
        </w:rPr>
        <w:t>и  на</w:t>
      </w:r>
      <w:proofErr w:type="gramEnd"/>
      <w:r w:rsidRPr="005070C9">
        <w:rPr>
          <w:i/>
          <w:color w:val="000000" w:themeColor="text1"/>
          <w:sz w:val="16"/>
          <w:szCs w:val="16"/>
        </w:rPr>
        <w:t xml:space="preserve"> управление счетом</w:t>
      </w:r>
      <w:r w:rsidRPr="005070C9">
        <w:rPr>
          <w:i/>
          <w:color w:val="000000" w:themeColor="text1"/>
          <w:sz w:val="16"/>
          <w:szCs w:val="16"/>
          <w:lang w:eastAsia="en-US"/>
        </w:rPr>
        <w:t>, выданн</w:t>
      </w:r>
      <w:r w:rsidRPr="005070C9">
        <w:rPr>
          <w:i/>
          <w:color w:val="000000" w:themeColor="text1"/>
          <w:sz w:val="16"/>
          <w:szCs w:val="16"/>
        </w:rPr>
        <w:t>ой</w:t>
      </w:r>
      <w:r w:rsidRPr="005070C9">
        <w:rPr>
          <w:i/>
          <w:color w:val="000000" w:themeColor="text1"/>
          <w:sz w:val="16"/>
          <w:szCs w:val="16"/>
          <w:lang w:eastAsia="en-US"/>
        </w:rPr>
        <w:t xml:space="preserve"> лицу,</w:t>
      </w:r>
      <w:r w:rsidRPr="005070C9">
        <w:rPr>
          <w:i/>
          <w:color w:val="000000" w:themeColor="text1"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:rsidR="005053A8" w:rsidRPr="005070C9" w:rsidRDefault="005053A8" w:rsidP="005053A8">
      <w:pPr>
        <w:pStyle w:val="1"/>
        <w:numPr>
          <w:ilvl w:val="0"/>
          <w:numId w:val="1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color w:val="000000" w:themeColor="text1"/>
          <w:sz w:val="16"/>
          <w:szCs w:val="16"/>
        </w:rPr>
      </w:pPr>
      <w:r w:rsidRPr="005070C9">
        <w:rPr>
          <w:i/>
          <w:color w:val="000000" w:themeColor="text1"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:rsidR="005053A8" w:rsidRPr="005070C9" w:rsidRDefault="005053A8" w:rsidP="005053A8">
      <w:pPr>
        <w:jc w:val="both"/>
        <w:rPr>
          <w:i/>
          <w:color w:val="000000" w:themeColor="text1"/>
          <w:sz w:val="16"/>
          <w:szCs w:val="16"/>
        </w:rPr>
      </w:pPr>
      <w:r w:rsidRPr="005070C9">
        <w:rPr>
          <w:b/>
          <w:i/>
          <w:color w:val="000000" w:themeColor="text1"/>
          <w:sz w:val="16"/>
          <w:szCs w:val="16"/>
        </w:rPr>
        <w:t xml:space="preserve"> *** Представитель физического лица </w:t>
      </w:r>
      <w:r w:rsidRPr="005070C9">
        <w:rPr>
          <w:i/>
          <w:color w:val="000000" w:themeColor="text1"/>
          <w:sz w:val="16"/>
          <w:szCs w:val="16"/>
        </w:rPr>
        <w:t xml:space="preserve">- </w:t>
      </w:r>
      <w:proofErr w:type="gramStart"/>
      <w:r w:rsidRPr="005070C9">
        <w:rPr>
          <w:i/>
          <w:color w:val="000000" w:themeColor="text1"/>
          <w:sz w:val="16"/>
          <w:szCs w:val="16"/>
        </w:rPr>
        <w:t>лицо,  действующий</w:t>
      </w:r>
      <w:proofErr w:type="gramEnd"/>
      <w:r w:rsidRPr="005070C9">
        <w:rPr>
          <w:i/>
          <w:color w:val="000000" w:themeColor="text1"/>
          <w:sz w:val="16"/>
          <w:szCs w:val="16"/>
        </w:rPr>
        <w:t xml:space="preserve"> от  имени и в интересах физического лица, с правом совершения сделки.</w:t>
      </w:r>
    </w:p>
    <w:p w:rsidR="005053A8" w:rsidRPr="005070C9" w:rsidRDefault="005053A8" w:rsidP="005053A8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color w:val="000000" w:themeColor="text1"/>
          <w:szCs w:val="16"/>
        </w:rPr>
      </w:pPr>
      <w:r w:rsidRPr="005070C9">
        <w:rPr>
          <w:rFonts w:ascii="Times New Roman" w:hAnsi="Times New Roman"/>
          <w:i/>
          <w:color w:val="000000" w:themeColor="text1"/>
          <w:szCs w:val="16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5053A8" w:rsidRPr="005070C9" w:rsidTr="008649BC">
        <w:trPr>
          <w:gridAfter w:val="1"/>
          <w:wAfter w:w="10" w:type="dxa"/>
        </w:trPr>
        <w:tc>
          <w:tcPr>
            <w:tcW w:w="4310" w:type="dxa"/>
            <w:gridSpan w:val="2"/>
            <w:shd w:val="clear" w:color="auto" w:fill="auto"/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72" w:type="dxa"/>
            <w:gridSpan w:val="4"/>
            <w:shd w:val="clear" w:color="auto" w:fill="auto"/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1" w:type="dxa"/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18" w:type="dxa"/>
            <w:shd w:val="clear" w:color="auto" w:fill="auto"/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3A8" w:rsidRPr="005070C9" w:rsidTr="008649BC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:rsidR="005053A8" w:rsidRPr="005070C9" w:rsidRDefault="005053A8" w:rsidP="008649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9" w:type="dxa"/>
          </w:tcPr>
          <w:p w:rsidR="005053A8" w:rsidRPr="005070C9" w:rsidRDefault="005053A8" w:rsidP="008649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:rsidR="005053A8" w:rsidRPr="005070C9" w:rsidRDefault="005053A8" w:rsidP="008649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70C9">
              <w:rPr>
                <w:rFonts w:ascii="Times New Roman" w:hAnsi="Times New Roman" w:cs="Times New Roman"/>
                <w:b/>
                <w:color w:val="000000" w:themeColor="text1"/>
              </w:rPr>
              <w:t xml:space="preserve">Ф.И.О. </w:t>
            </w:r>
          </w:p>
        </w:tc>
      </w:tr>
    </w:tbl>
    <w:p w:rsidR="005053A8" w:rsidRDefault="005053A8"/>
    <w:sectPr w:rsidR="0050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93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2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A8"/>
    <w:rsid w:val="005053A8"/>
    <w:rsid w:val="00C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A4806-D14A-43F9-B1BD-58F2529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A8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5053A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3A8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ConsNonformat">
    <w:name w:val="ConsNonformat"/>
    <w:rsid w:val="005053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16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5053A8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5053A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1</cp:revision>
  <dcterms:created xsi:type="dcterms:W3CDTF">2024-06-13T09:06:00Z</dcterms:created>
  <dcterms:modified xsi:type="dcterms:W3CDTF">2024-06-13T09:08:00Z</dcterms:modified>
</cp:coreProperties>
</file>