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007F" w:rsidRPr="00717F5A" w:rsidRDefault="004F7D0D" w:rsidP="00717F5A">
      <w:pPr>
        <w:jc w:val="both"/>
        <w:rPr>
          <w:b/>
          <w:bCs/>
        </w:rPr>
      </w:pPr>
      <w:r>
        <w:rPr>
          <w:b/>
          <w:bCs/>
        </w:rPr>
        <w:t>Перечень</w:t>
      </w:r>
      <w:r w:rsidR="00717F5A" w:rsidRPr="00717F5A">
        <w:rPr>
          <w:b/>
          <w:bCs/>
        </w:rPr>
        <w:t xml:space="preserve"> документов для участия в торгах для физ</w:t>
      </w:r>
      <w:r>
        <w:rPr>
          <w:b/>
          <w:bCs/>
        </w:rPr>
        <w:t>ических и юридических л</w:t>
      </w:r>
      <w:r w:rsidR="00717F5A" w:rsidRPr="00717F5A">
        <w:rPr>
          <w:b/>
          <w:bCs/>
        </w:rPr>
        <w:t>иц:</w:t>
      </w:r>
    </w:p>
    <w:p w:rsidR="00717F5A" w:rsidRDefault="00717F5A" w:rsidP="00717F5A">
      <w:pPr>
        <w:pStyle w:val="a3"/>
        <w:numPr>
          <w:ilvl w:val="0"/>
          <w:numId w:val="1"/>
        </w:numPr>
        <w:jc w:val="both"/>
      </w:pPr>
      <w:r w:rsidRPr="00717F5A">
        <w:t>заявка по утвержденной организатором торгов</w:t>
      </w:r>
    </w:p>
    <w:p w:rsidR="00717F5A" w:rsidRDefault="00717F5A" w:rsidP="00717F5A">
      <w:pPr>
        <w:pStyle w:val="a3"/>
        <w:numPr>
          <w:ilvl w:val="0"/>
          <w:numId w:val="1"/>
        </w:numPr>
        <w:jc w:val="both"/>
      </w:pPr>
      <w:r w:rsidRPr="00717F5A">
        <w:t>ИНН (свидетельство о постановке на налоговый учет)</w:t>
      </w:r>
    </w:p>
    <w:p w:rsidR="00717F5A" w:rsidRDefault="00717F5A" w:rsidP="00717F5A">
      <w:pPr>
        <w:pStyle w:val="a3"/>
        <w:numPr>
          <w:ilvl w:val="0"/>
          <w:numId w:val="1"/>
        </w:numPr>
        <w:jc w:val="both"/>
      </w:pPr>
      <w:r w:rsidRPr="00717F5A">
        <w:t>надлежащим образом оформленная доверенность, выданная лицу, уполномоченному действовать от имени заявителя при подаче заявки на участие в торгах/агентский договор</w:t>
      </w:r>
    </w:p>
    <w:p w:rsidR="00717F5A" w:rsidRDefault="00717F5A" w:rsidP="00717F5A">
      <w:pPr>
        <w:pStyle w:val="a3"/>
        <w:numPr>
          <w:ilvl w:val="0"/>
          <w:numId w:val="1"/>
        </w:numPr>
        <w:jc w:val="both"/>
      </w:pPr>
      <w:r w:rsidRPr="00717F5A">
        <w:t>паспорт претендента и представителя претендента (в случае если заявка подается представителем)</w:t>
      </w:r>
      <w:r w:rsidR="00FD7C59">
        <w:t xml:space="preserve">. </w:t>
      </w:r>
      <w:r w:rsidR="00FD7C59" w:rsidRPr="00FD7C59">
        <w:t>Копия паспорта должн</w:t>
      </w:r>
      <w:r w:rsidR="00FD7C59">
        <w:t>а</w:t>
      </w:r>
      <w:r w:rsidR="00FD7C59" w:rsidRPr="00FD7C59">
        <w:t xml:space="preserve"> содержать все страницы подлинника (включая обложки и развороты).</w:t>
      </w:r>
    </w:p>
    <w:p w:rsidR="00717F5A" w:rsidRDefault="00717F5A" w:rsidP="00717F5A">
      <w:pPr>
        <w:pStyle w:val="a3"/>
        <w:numPr>
          <w:ilvl w:val="0"/>
          <w:numId w:val="1"/>
        </w:numPr>
        <w:jc w:val="both"/>
      </w:pPr>
      <w:r w:rsidRPr="00717F5A">
        <w:t>платежное поручение (квитанция) с отметкой банка об исполнении, подтверждающей внесение участником торгов задатка на счет МТУ Росимущества;</w:t>
      </w:r>
    </w:p>
    <w:p w:rsidR="00717F5A" w:rsidRDefault="00717F5A" w:rsidP="00717F5A">
      <w:pPr>
        <w:pStyle w:val="a3"/>
        <w:numPr>
          <w:ilvl w:val="0"/>
          <w:numId w:val="1"/>
        </w:numPr>
        <w:jc w:val="both"/>
      </w:pPr>
      <w:r w:rsidRPr="00717F5A">
        <w:t>анкета физического (юридического) лица в соответствии с требованиями ФЗ от 07.08.2001г. №115</w:t>
      </w:r>
    </w:p>
    <w:p w:rsidR="00717F5A" w:rsidRDefault="00717F5A" w:rsidP="00717F5A">
      <w:pPr>
        <w:pStyle w:val="a3"/>
        <w:numPr>
          <w:ilvl w:val="0"/>
          <w:numId w:val="1"/>
        </w:numPr>
        <w:jc w:val="both"/>
      </w:pPr>
      <w:r w:rsidRPr="00717F5A">
        <w:t>заявление на возврат задатка, в случае проигрыша</w:t>
      </w:r>
    </w:p>
    <w:p w:rsidR="00E42239" w:rsidRDefault="00E42239" w:rsidP="00717F5A">
      <w:pPr>
        <w:pStyle w:val="a3"/>
        <w:numPr>
          <w:ilvl w:val="0"/>
          <w:numId w:val="1"/>
        </w:numPr>
        <w:jc w:val="both"/>
      </w:pPr>
      <w:r>
        <w:t>форма согласия на обработку персональных данных.</w:t>
      </w:r>
    </w:p>
    <w:p w:rsidR="00717F5A" w:rsidRDefault="00717F5A" w:rsidP="00717F5A">
      <w:pPr>
        <w:pStyle w:val="a3"/>
        <w:jc w:val="both"/>
      </w:pPr>
    </w:p>
    <w:p w:rsidR="00717F5A" w:rsidRDefault="00717F5A" w:rsidP="00717F5A">
      <w:pPr>
        <w:pStyle w:val="a3"/>
        <w:jc w:val="both"/>
      </w:pPr>
    </w:p>
    <w:p w:rsidR="00717F5A" w:rsidRDefault="00717F5A" w:rsidP="00717F5A">
      <w:pPr>
        <w:pStyle w:val="a3"/>
        <w:jc w:val="both"/>
      </w:pPr>
      <w:r w:rsidRPr="00717F5A">
        <w:rPr>
          <w:b/>
          <w:bCs/>
        </w:rPr>
        <w:t>для ИП дополнительно:</w:t>
      </w:r>
      <w:r w:rsidRPr="00717F5A">
        <w:t xml:space="preserve"> а)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 б) выписка из ЕГРИП не позднее 30 дней до даты подачи заявки;        </w:t>
      </w:r>
      <w:r w:rsidRPr="00717F5A">
        <w:rPr>
          <w:b/>
          <w:bCs/>
        </w:rPr>
        <w:t>для юр. лиц дополнительно:</w:t>
      </w:r>
      <w:r w:rsidRPr="00717F5A">
        <w:t xml:space="preserve"> а) учредит. документы; свидетельство о гос. регистрации в качестве юридического лица (при наличии) или лист записи ЕГРЮЛ при регистрации ЮЛ; свидетельство о постановке на налоговый учет; б) выписка из ЕГРЮЛ (не позднее 30 дней до даты подачи заявки на участие в торгах); в) документы, подтверждающие полномочия органов управления и должностных лиц лица, подавшего заявку; г)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юр. лица должны быть заверены юр. лицом).</w:t>
      </w:r>
    </w:p>
    <w:p w:rsidR="00FD7C59" w:rsidRDefault="00FD7C59" w:rsidP="00717F5A">
      <w:pPr>
        <w:pStyle w:val="a3"/>
        <w:jc w:val="both"/>
      </w:pPr>
    </w:p>
    <w:p w:rsidR="00FD7C59" w:rsidRPr="00FD7C59" w:rsidRDefault="00FD7C59" w:rsidP="00717F5A">
      <w:pPr>
        <w:pStyle w:val="a3"/>
        <w:jc w:val="both"/>
        <w:rPr>
          <w:b/>
          <w:bCs/>
        </w:rPr>
      </w:pPr>
      <w:r w:rsidRPr="00FD7C59">
        <w:rPr>
          <w:b/>
          <w:bCs/>
        </w:rPr>
        <w:t>Победитель торгов должен предоставить нотариально удостоверенное согласие супруга(и) на электронную почту Организатора торгов, если состоит в браке.</w:t>
      </w:r>
    </w:p>
    <w:p w:rsidR="00717F5A" w:rsidRDefault="00717F5A" w:rsidP="00717F5A">
      <w:pPr>
        <w:pStyle w:val="a3"/>
      </w:pPr>
    </w:p>
    <w:sectPr w:rsidR="00717F5A" w:rsidSect="007E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A6642"/>
    <w:multiLevelType w:val="hybridMultilevel"/>
    <w:tmpl w:val="A7CEF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93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07F"/>
    <w:rsid w:val="004F7D0D"/>
    <w:rsid w:val="006F007F"/>
    <w:rsid w:val="00717F5A"/>
    <w:rsid w:val="007E5DD7"/>
    <w:rsid w:val="0089161E"/>
    <w:rsid w:val="00B92C2D"/>
    <w:rsid w:val="00E42239"/>
    <w:rsid w:val="00EB44C1"/>
    <w:rsid w:val="00FD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EDB7"/>
  <w15:docId w15:val="{7F0D2E58-A026-4294-8218-7DFAF0A6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Платонов</dc:creator>
  <cp:keywords/>
  <dc:description/>
  <cp:lastModifiedBy>Иван Платонов</cp:lastModifiedBy>
  <cp:revision>5</cp:revision>
  <dcterms:created xsi:type="dcterms:W3CDTF">2024-07-10T12:58:00Z</dcterms:created>
  <dcterms:modified xsi:type="dcterms:W3CDTF">2025-09-09T09:34:00Z</dcterms:modified>
</cp:coreProperties>
</file>