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536"/>
        <w:jc w:val="right"/>
        <w:rPr>
          <w:b w:val="1"/>
          <w:sz w:val="28"/>
        </w:rPr>
      </w:pPr>
      <w:r>
        <w:rPr>
          <w:b w:val="1"/>
          <w:sz w:val="28"/>
        </w:rPr>
        <w:t xml:space="preserve">Приложение № </w:t>
      </w:r>
      <w:r>
        <w:rPr>
          <w:b w:val="1"/>
          <w:sz w:val="28"/>
        </w:rPr>
        <w:t>1</w:t>
      </w:r>
    </w:p>
    <w:p w14:paraId="02000000">
      <w:pPr>
        <w:keepNext w:val="1"/>
        <w:ind/>
        <w:jc w:val="center"/>
        <w:outlineLvl w:val="3"/>
        <w:rPr>
          <w:b w:val="1"/>
          <w:sz w:val="26"/>
        </w:rPr>
      </w:pPr>
    </w:p>
    <w:p w14:paraId="03000000">
      <w:pPr>
        <w:keepNext w:val="1"/>
        <w:ind/>
        <w:jc w:val="center"/>
        <w:outlineLvl w:val="3"/>
        <w:rPr>
          <w:b w:val="1"/>
          <w:sz w:val="26"/>
        </w:rPr>
      </w:pPr>
      <w:r>
        <w:rPr>
          <w:b w:val="1"/>
          <w:sz w:val="26"/>
        </w:rPr>
        <w:t>Договор купли-продажи</w:t>
      </w:r>
    </w:p>
    <w:p w14:paraId="04000000">
      <w:pPr>
        <w:keepNext w:val="1"/>
        <w:ind/>
        <w:jc w:val="center"/>
        <w:outlineLvl w:val="3"/>
        <w:rPr>
          <w:b w:val="1"/>
          <w:sz w:val="26"/>
        </w:rPr>
      </w:pPr>
      <w:r>
        <w:rPr>
          <w:b w:val="1"/>
          <w:sz w:val="26"/>
        </w:rPr>
        <w:t>арестованного имущества</w:t>
      </w:r>
    </w:p>
    <w:p w14:paraId="05000000">
      <w:pPr>
        <w:ind/>
        <w:jc w:val="center"/>
        <w:rPr>
          <w:b w:val="1"/>
          <w:sz w:val="26"/>
        </w:rPr>
      </w:pPr>
      <w:r>
        <w:rPr>
          <w:b w:val="1"/>
          <w:sz w:val="26"/>
        </w:rPr>
        <w:t>_______________________________</w:t>
      </w:r>
    </w:p>
    <w:p w14:paraId="06000000">
      <w:pPr>
        <w:ind/>
        <w:jc w:val="center"/>
        <w:rPr>
          <w:sz w:val="26"/>
        </w:rPr>
      </w:pPr>
    </w:p>
    <w:p w14:paraId="07000000">
      <w:pPr>
        <w:ind w:right="-48"/>
        <w:rPr>
          <w:sz w:val="26"/>
        </w:rPr>
      </w:pPr>
      <w:r>
        <w:rPr>
          <w:sz w:val="26"/>
        </w:rPr>
        <w:t xml:space="preserve">г. </w:t>
      </w:r>
      <w:r>
        <w:rPr>
          <w:sz w:val="26"/>
        </w:rPr>
        <w:t xml:space="preserve">Москва        </w:t>
      </w:r>
      <w:r>
        <w:rPr>
          <w:sz w:val="26"/>
        </w:rPr>
        <w:t xml:space="preserve">                                                                          </w:t>
      </w:r>
      <w:r>
        <w:rPr>
          <w:sz w:val="26"/>
        </w:rPr>
        <w:t xml:space="preserve">            </w:t>
      </w:r>
      <w:r>
        <w:rPr>
          <w:sz w:val="26"/>
        </w:rPr>
        <w:t>«___» _________ _____г.</w:t>
      </w:r>
    </w:p>
    <w:p w14:paraId="08000000">
      <w:pPr>
        <w:ind/>
        <w:jc w:val="both"/>
        <w:rPr>
          <w:sz w:val="26"/>
        </w:rPr>
      </w:pPr>
    </w:p>
    <w:p w14:paraId="09000000">
      <w:pPr>
        <w:ind w:firstLine="720" w:left="0"/>
        <w:jc w:val="both"/>
        <w:rPr>
          <w:sz w:val="26"/>
        </w:rPr>
      </w:pPr>
      <w:r>
        <w:rPr>
          <w:sz w:val="26"/>
        </w:rPr>
        <w:t>Федеральное агентство по управл</w:t>
      </w:r>
      <w:r>
        <w:rPr>
          <w:sz w:val="26"/>
        </w:rPr>
        <w:t>ению государственным имуществом</w:t>
      </w:r>
      <w:r>
        <w:rPr>
          <w:sz w:val="26"/>
        </w:rPr>
        <w:t xml:space="preserve">, именуемое в дальнейшем </w:t>
      </w:r>
      <w:r>
        <w:rPr>
          <w:b w:val="1"/>
          <w:sz w:val="26"/>
        </w:rPr>
        <w:t>«Продавец»</w:t>
      </w:r>
      <w:r>
        <w:rPr>
          <w:sz w:val="26"/>
        </w:rPr>
        <w:t xml:space="preserve">, в лице____________, действующего (-ей) на основании Доверенности от «___»_________ _____г. </w:t>
      </w:r>
      <w:r>
        <w:rPr>
          <w:sz w:val="26"/>
        </w:rPr>
        <w:t xml:space="preserve">с одной стороны, и _____________________, именуемое (-ая, -ый) в дальнейшем </w:t>
      </w:r>
      <w:r>
        <w:rPr>
          <w:b w:val="1"/>
          <w:sz w:val="26"/>
        </w:rPr>
        <w:t>«Покупатель»</w:t>
      </w:r>
      <w:r>
        <w:rPr>
          <w:sz w:val="26"/>
        </w:rPr>
        <w:t>, в лице _________________________________, действующего (-ей) на основании ____________, с другой стороны (далее совместно - Стороны), в соответствии</w:t>
      </w:r>
      <w:r>
        <w:rPr>
          <w:sz w:val="26"/>
        </w:rPr>
        <w:t xml:space="preserve"> с _________________________________________________________________</w:t>
      </w:r>
      <w:r>
        <w:rPr>
          <w:sz w:val="26"/>
        </w:rPr>
        <w:t xml:space="preserve">, положениями информационного сообщения о продаже </w:t>
      </w:r>
      <w:r>
        <w:rPr>
          <w:sz w:val="26"/>
        </w:rPr>
        <w:t xml:space="preserve">арестованного имущества ___________________________________________________________________ </w:t>
      </w:r>
      <w:r>
        <w:rPr>
          <w:sz w:val="26"/>
        </w:rPr>
        <w:t>принадлежащего _________________</w:t>
      </w:r>
      <w:r>
        <w:rPr>
          <w:sz w:val="26"/>
        </w:rPr>
        <w:t>, опубликованного в бюллетене Продавца «Государственное имущество» от «___»_______________ ____г. №___ (далее – «Информационное сообщение»)</w:t>
      </w:r>
      <w:r>
        <w:rPr>
          <w:sz w:val="26"/>
        </w:rPr>
        <w:t xml:space="preserve"> </w:t>
      </w:r>
      <w:r>
        <w:rPr>
          <w:sz w:val="26"/>
        </w:rPr>
        <w:t xml:space="preserve">и </w:t>
      </w:r>
      <w:r>
        <w:rPr>
          <w:sz w:val="26"/>
        </w:rPr>
        <w:t xml:space="preserve">на официальном сайте Российской Федерации </w:t>
      </w:r>
      <w:r>
        <w:rPr>
          <w:rStyle w:val="Style_1_ch"/>
          <w:sz w:val="26"/>
        </w:rPr>
        <w:fldChar w:fldCharType="begin"/>
      </w:r>
      <w:r>
        <w:rPr>
          <w:rStyle w:val="Style_1_ch"/>
          <w:sz w:val="26"/>
        </w:rPr>
        <w:instrText>HYPERLINK "http://www.torgi.gov.ru"</w:instrText>
      </w:r>
      <w:r>
        <w:rPr>
          <w:rStyle w:val="Style_1_ch"/>
          <w:sz w:val="26"/>
        </w:rPr>
        <w:fldChar w:fldCharType="separate"/>
      </w:r>
      <w:r>
        <w:rPr>
          <w:rStyle w:val="Style_1_ch"/>
          <w:sz w:val="26"/>
        </w:rPr>
        <w:t>www</w:t>
      </w:r>
      <w:r>
        <w:rPr>
          <w:rStyle w:val="Style_1_ch"/>
          <w:sz w:val="26"/>
        </w:rPr>
        <w:t>.</w:t>
      </w:r>
      <w:r>
        <w:rPr>
          <w:rStyle w:val="Style_1_ch"/>
          <w:sz w:val="26"/>
        </w:rPr>
        <w:t>torgi</w:t>
      </w:r>
      <w:r>
        <w:rPr>
          <w:rStyle w:val="Style_1_ch"/>
          <w:sz w:val="26"/>
        </w:rPr>
        <w:t>.</w:t>
      </w:r>
      <w:r>
        <w:rPr>
          <w:rStyle w:val="Style_1_ch"/>
          <w:sz w:val="26"/>
        </w:rPr>
        <w:t>gov</w:t>
      </w:r>
      <w:r>
        <w:rPr>
          <w:rStyle w:val="Style_1_ch"/>
          <w:sz w:val="26"/>
        </w:rPr>
        <w:t>.</w:t>
      </w:r>
      <w:r>
        <w:rPr>
          <w:rStyle w:val="Style_1_ch"/>
          <w:sz w:val="26"/>
        </w:rPr>
        <w:t>ru</w:t>
      </w:r>
      <w:r>
        <w:rPr>
          <w:rStyle w:val="Style_1_ch"/>
          <w:sz w:val="26"/>
        </w:rPr>
        <w:fldChar w:fldCharType="end"/>
      </w:r>
      <w:r>
        <w:rPr>
          <w:sz w:val="26"/>
        </w:rPr>
        <w:t xml:space="preserve"> номер извещения от </w:t>
      </w:r>
      <w:r>
        <w:rPr>
          <w:sz w:val="26"/>
        </w:rPr>
        <w:t>_______________ № ______________________,</w:t>
      </w:r>
      <w:r>
        <w:rPr>
          <w:sz w:val="26"/>
        </w:rPr>
        <w:t xml:space="preserve"> и на основании Протокола </w:t>
      </w:r>
      <w:r>
        <w:rPr>
          <w:sz w:val="26"/>
        </w:rPr>
        <w:t>о результатах</w:t>
      </w:r>
      <w:r>
        <w:rPr>
          <w:sz w:val="26"/>
        </w:rPr>
        <w:t xml:space="preserve"> торгов </w:t>
      </w:r>
      <w:r>
        <w:rPr>
          <w:sz w:val="26"/>
        </w:rPr>
        <w:t>от «___»__</w:t>
      </w:r>
      <w:bookmarkStart w:id="1" w:name="_GoBack"/>
      <w:bookmarkEnd w:id="1"/>
      <w:r>
        <w:rPr>
          <w:sz w:val="26"/>
        </w:rPr>
        <w:t xml:space="preserve">_____________ ____г. №_____ (далее – </w:t>
      </w:r>
      <w:r>
        <w:rPr>
          <w:sz w:val="26"/>
        </w:rPr>
        <w:t>«</w:t>
      </w:r>
      <w:r>
        <w:rPr>
          <w:sz w:val="26"/>
        </w:rPr>
        <w:t>Торги</w:t>
      </w:r>
      <w:r>
        <w:rPr>
          <w:sz w:val="26"/>
        </w:rPr>
        <w:t>»</w:t>
      </w:r>
      <w:r>
        <w:rPr>
          <w:sz w:val="26"/>
        </w:rPr>
        <w:t>) заключили настоящий Договор (далее – «настоящий Договор», «Договор») о нижеследующем.</w:t>
      </w:r>
    </w:p>
    <w:p w14:paraId="0A000000">
      <w:pPr>
        <w:ind/>
        <w:jc w:val="center"/>
        <w:rPr>
          <w:sz w:val="26"/>
        </w:rPr>
      </w:pPr>
    </w:p>
    <w:p w14:paraId="0B000000">
      <w:pPr>
        <w:ind/>
        <w:jc w:val="center"/>
        <w:rPr>
          <w:b w:val="1"/>
          <w:sz w:val="26"/>
        </w:rPr>
      </w:pPr>
      <w:r>
        <w:rPr>
          <w:b w:val="1"/>
          <w:sz w:val="26"/>
        </w:rPr>
        <w:t>Статья 1. Предмет Договора</w:t>
      </w:r>
    </w:p>
    <w:p w14:paraId="0C000000">
      <w:pPr>
        <w:ind w:firstLine="720" w:left="0"/>
        <w:jc w:val="both"/>
        <w:rPr>
          <w:sz w:val="26"/>
        </w:rPr>
      </w:pPr>
      <w:r>
        <w:rPr>
          <w:sz w:val="26"/>
        </w:rPr>
        <w:t>1.1. Предметом купли-продажи по настоящему Договору является ___________________, принадлежащее на праве собственности _______________________________ (далее – «Имущество»).</w:t>
      </w:r>
    </w:p>
    <w:p w14:paraId="0D000000">
      <w:pPr>
        <w:ind w:firstLine="709" w:left="0"/>
        <w:jc w:val="both"/>
        <w:rPr>
          <w:sz w:val="26"/>
        </w:rPr>
      </w:pPr>
      <w:r>
        <w:rPr>
          <w:sz w:val="26"/>
        </w:rPr>
        <w:t xml:space="preserve">1.2. Основание проведения торгов - постановление судебного пристава-исполнителя </w:t>
      </w:r>
      <w:r>
        <w:rPr>
          <w:sz w:val="26"/>
        </w:rPr>
        <w:t>от ________20</w:t>
      </w:r>
      <w:r>
        <w:rPr>
          <w:sz w:val="26"/>
        </w:rPr>
        <w:t>__г. № ________________</w:t>
      </w:r>
      <w:r>
        <w:rPr>
          <w:sz w:val="26"/>
        </w:rPr>
        <w:t xml:space="preserve"> </w:t>
      </w:r>
      <w:r>
        <w:rPr>
          <w:sz w:val="26"/>
        </w:rPr>
        <w:t>(</w:t>
      </w:r>
      <w:r>
        <w:rPr>
          <w:sz w:val="26"/>
        </w:rPr>
        <w:t>далее – судебный пристав-исполнитель, «Государственный орган»</w:t>
      </w:r>
      <w:r>
        <w:rPr>
          <w:sz w:val="26"/>
        </w:rPr>
        <w:t>).</w:t>
      </w:r>
    </w:p>
    <w:p w14:paraId="0E000000">
      <w:pPr>
        <w:ind w:firstLine="709" w:left="0"/>
        <w:jc w:val="both"/>
        <w:rPr>
          <w:sz w:val="26"/>
        </w:rPr>
      </w:pPr>
      <w:r>
        <w:rPr>
          <w:sz w:val="26"/>
        </w:rPr>
        <w:t>1.3. Имущество имеет о</w:t>
      </w:r>
      <w:r>
        <w:rPr>
          <w:sz w:val="26"/>
        </w:rPr>
        <w:t>граничени</w:t>
      </w:r>
      <w:r>
        <w:rPr>
          <w:sz w:val="26"/>
        </w:rPr>
        <w:t>е</w:t>
      </w:r>
      <w:r>
        <w:rPr>
          <w:sz w:val="26"/>
        </w:rPr>
        <w:t xml:space="preserve"> (обременение) права</w:t>
      </w:r>
      <w:r>
        <w:rPr>
          <w:sz w:val="26"/>
        </w:rPr>
        <w:t xml:space="preserve"> в виде </w:t>
      </w:r>
      <w:r>
        <w:rPr>
          <w:sz w:val="26"/>
        </w:rPr>
        <w:t>арест</w:t>
      </w:r>
      <w:r>
        <w:rPr>
          <w:sz w:val="26"/>
        </w:rPr>
        <w:t>а</w:t>
      </w:r>
      <w:r>
        <w:rPr>
          <w:sz w:val="26"/>
        </w:rPr>
        <w:t>, запрет</w:t>
      </w:r>
      <w:r>
        <w:rPr>
          <w:sz w:val="26"/>
        </w:rPr>
        <w:t>а</w:t>
      </w:r>
      <w:r>
        <w:rPr>
          <w:sz w:val="26"/>
        </w:rPr>
        <w:t xml:space="preserve"> на регистрационные действия.</w:t>
      </w:r>
    </w:p>
    <w:p w14:paraId="0F000000">
      <w:pPr>
        <w:ind w:firstLine="709" w:left="0"/>
        <w:jc w:val="both"/>
        <w:rPr>
          <w:sz w:val="26"/>
        </w:rPr>
      </w:pPr>
    </w:p>
    <w:p w14:paraId="10000000">
      <w:pPr>
        <w:ind/>
        <w:jc w:val="both"/>
        <w:rPr>
          <w:color w:val="FF0000"/>
          <w:sz w:val="26"/>
        </w:rPr>
      </w:pPr>
      <w:r>
        <w:rPr>
          <w:color w:val="FF0000"/>
          <w:sz w:val="26"/>
        </w:rPr>
        <w:t xml:space="preserve"> </w:t>
      </w:r>
    </w:p>
    <w:p w14:paraId="11000000">
      <w:pPr>
        <w:ind/>
        <w:jc w:val="center"/>
        <w:rPr>
          <w:b w:val="1"/>
          <w:sz w:val="26"/>
        </w:rPr>
      </w:pPr>
      <w:r>
        <w:rPr>
          <w:b w:val="1"/>
          <w:sz w:val="26"/>
        </w:rPr>
        <w:t>Статья</w:t>
      </w:r>
      <w:r>
        <w:rPr>
          <w:b w:val="1"/>
          <w:sz w:val="26"/>
        </w:rPr>
        <w:t xml:space="preserve"> </w:t>
      </w:r>
      <w:r>
        <w:rPr>
          <w:b w:val="1"/>
          <w:sz w:val="26"/>
        </w:rPr>
        <w:t>2</w:t>
      </w:r>
      <w:r>
        <w:rPr>
          <w:b w:val="1"/>
          <w:sz w:val="26"/>
        </w:rPr>
        <w:t xml:space="preserve">. </w:t>
      </w:r>
      <w:r>
        <w:rPr>
          <w:b w:val="1"/>
          <w:sz w:val="26"/>
        </w:rPr>
        <w:t>Стоимость имущества и порядок оплаты</w:t>
      </w:r>
    </w:p>
    <w:p w14:paraId="12000000">
      <w:pPr>
        <w:ind w:firstLine="720" w:left="0"/>
        <w:jc w:val="both"/>
        <w:rPr>
          <w:sz w:val="26"/>
        </w:rPr>
      </w:pPr>
      <w:r>
        <w:rPr>
          <w:sz w:val="26"/>
        </w:rPr>
        <w:t>2</w:t>
      </w:r>
      <w:r>
        <w:rPr>
          <w:sz w:val="26"/>
        </w:rPr>
        <w:t xml:space="preserve">.1. Установленная по итогам Продажи цена продажи </w:t>
      </w:r>
      <w:r>
        <w:rPr>
          <w:sz w:val="26"/>
        </w:rPr>
        <w:t>Имущества</w:t>
      </w:r>
      <w:r>
        <w:rPr>
          <w:sz w:val="26"/>
        </w:rPr>
        <w:t xml:space="preserve"> составляет ____________ (__________________________) рублей.</w:t>
      </w:r>
    </w:p>
    <w:p w14:paraId="13000000">
      <w:pPr>
        <w:ind w:firstLine="720" w:left="0"/>
        <w:jc w:val="both"/>
        <w:rPr>
          <w:sz w:val="26"/>
        </w:rPr>
      </w:pPr>
      <w:r>
        <w:rPr>
          <w:sz w:val="26"/>
        </w:rPr>
        <w:t>2</w:t>
      </w:r>
      <w:r>
        <w:rPr>
          <w:sz w:val="26"/>
        </w:rPr>
        <w:t>.2. Задаток в сумме ___________ (_________________________) руб</w:t>
      </w:r>
      <w:r>
        <w:rPr>
          <w:sz w:val="26"/>
        </w:rPr>
        <w:t>.</w:t>
      </w:r>
      <w:r>
        <w:rPr>
          <w:sz w:val="26"/>
        </w:rPr>
        <w:t>, внесенный Покупателем на счет Продавца в соответствии с Информац</w:t>
      </w:r>
      <w:r>
        <w:rPr>
          <w:sz w:val="26"/>
        </w:rPr>
        <w:t>ионным сообщением, засчитан</w:t>
      </w:r>
      <w:r>
        <w:rPr>
          <w:sz w:val="26"/>
        </w:rPr>
        <w:t xml:space="preserve"> в счет оплаты </w:t>
      </w:r>
      <w:r>
        <w:rPr>
          <w:sz w:val="26"/>
        </w:rPr>
        <w:t>Имущества</w:t>
      </w:r>
      <w:r>
        <w:rPr>
          <w:sz w:val="26"/>
        </w:rPr>
        <w:t>.</w:t>
      </w:r>
    </w:p>
    <w:p w14:paraId="14000000">
      <w:pPr>
        <w:ind w:firstLine="720" w:left="0"/>
        <w:jc w:val="both"/>
        <w:rPr>
          <w:sz w:val="26"/>
        </w:rPr>
      </w:pPr>
      <w:r>
        <w:rPr>
          <w:sz w:val="26"/>
        </w:rPr>
        <w:t>2</w:t>
      </w:r>
      <w:r>
        <w:rPr>
          <w:sz w:val="26"/>
        </w:rPr>
        <w:t xml:space="preserve">.3. С учетом пункта </w:t>
      </w:r>
      <w:r>
        <w:rPr>
          <w:sz w:val="26"/>
        </w:rPr>
        <w:t>2</w:t>
      </w:r>
      <w:r>
        <w:rPr>
          <w:sz w:val="26"/>
        </w:rPr>
        <w:t xml:space="preserve">.2. настоящего Договора Покупатель </w:t>
      </w:r>
      <w:r>
        <w:rPr>
          <w:sz w:val="26"/>
        </w:rPr>
        <w:t xml:space="preserve">произвел </w:t>
      </w:r>
      <w:r>
        <w:rPr>
          <w:sz w:val="26"/>
        </w:rPr>
        <w:t>оплату в размере __________ (________________) руб</w:t>
      </w:r>
      <w:r>
        <w:rPr>
          <w:sz w:val="26"/>
        </w:rPr>
        <w:t>.</w:t>
      </w:r>
      <w:r>
        <w:rPr>
          <w:sz w:val="26"/>
        </w:rPr>
        <w:t>,</w:t>
      </w:r>
      <w:r>
        <w:rPr>
          <w:i w:val="1"/>
          <w:sz w:val="26"/>
        </w:rPr>
        <w:t xml:space="preserve"> </w:t>
      </w:r>
      <w:r>
        <w:rPr>
          <w:sz w:val="26"/>
        </w:rPr>
        <w:t xml:space="preserve">по следующим реквизитам: Получатель: Межрегиональное операционное УФК (Федеральное агентство по управлению государственным имуществом л/с </w:t>
      </w:r>
      <w:r>
        <w:rPr>
          <w:sz w:val="26"/>
        </w:rPr>
        <w:t>05951001670</w:t>
      </w:r>
      <w:r>
        <w:rPr>
          <w:sz w:val="26"/>
        </w:rPr>
        <w:t xml:space="preserve">), ИНН 7710723134; КПП 771001001; </w:t>
      </w:r>
      <w:r>
        <w:rPr>
          <w:sz w:val="26"/>
        </w:rPr>
        <w:t>Казначейский</w:t>
      </w:r>
      <w:r>
        <w:rPr>
          <w:sz w:val="26"/>
        </w:rPr>
        <w:t xml:space="preserve"> счет </w:t>
      </w:r>
      <w:r>
        <w:rPr>
          <w:sz w:val="26"/>
        </w:rPr>
        <w:t>03212643000000019502</w:t>
      </w:r>
      <w:r>
        <w:rPr>
          <w:sz w:val="26"/>
        </w:rPr>
        <w:t xml:space="preserve">; </w:t>
      </w:r>
      <w:r>
        <w:rPr>
          <w:sz w:val="26"/>
        </w:rPr>
        <w:t xml:space="preserve">Операционный департамент Банка </w:t>
      </w:r>
      <w:r>
        <w:rPr>
          <w:sz w:val="26"/>
        </w:rPr>
        <w:t>России//Межрегиональное операционное УФК г. Москва</w:t>
      </w:r>
      <w:r>
        <w:rPr>
          <w:sz w:val="26"/>
        </w:rPr>
        <w:t>;</w:t>
      </w:r>
      <w:r>
        <w:rPr>
          <w:sz w:val="26"/>
        </w:rPr>
        <w:t xml:space="preserve"> </w:t>
      </w:r>
      <w:r>
        <w:rPr>
          <w:sz w:val="26"/>
        </w:rPr>
        <w:t xml:space="preserve">БИК </w:t>
      </w:r>
      <w:r>
        <w:rPr>
          <w:sz w:val="26"/>
        </w:rPr>
        <w:t>024501901</w:t>
      </w:r>
      <w:r>
        <w:rPr>
          <w:sz w:val="26"/>
        </w:rPr>
        <w:t xml:space="preserve"> (платежное поручение </w:t>
      </w:r>
      <w:r>
        <w:rPr>
          <w:sz w:val="26"/>
        </w:rPr>
        <w:t>от_________ № _______</w:t>
      </w:r>
      <w:r>
        <w:rPr>
          <w:sz w:val="26"/>
        </w:rPr>
        <w:t>).</w:t>
      </w:r>
    </w:p>
    <w:p w14:paraId="15000000">
      <w:pPr>
        <w:ind w:firstLine="709" w:left="0"/>
        <w:jc w:val="both"/>
        <w:rPr>
          <w:color w:val="000000"/>
          <w:sz w:val="27"/>
        </w:rPr>
      </w:pPr>
      <w:r>
        <w:rPr>
          <w:color w:val="000000"/>
          <w:sz w:val="26"/>
        </w:rPr>
        <w:t>2.</w:t>
      </w:r>
      <w:r>
        <w:rPr>
          <w:color w:val="000000"/>
          <w:sz w:val="26"/>
        </w:rPr>
        <w:t>4</w:t>
      </w:r>
      <w:r>
        <w:rPr>
          <w:color w:val="000000"/>
          <w:sz w:val="26"/>
        </w:rPr>
        <w:t>. Факт оплаты Имущества удостоверяется выпиской с указанного</w:t>
      </w:r>
      <w:r>
        <w:rPr>
          <w:color w:val="000000"/>
          <w:sz w:val="26"/>
        </w:rPr>
        <w:t xml:space="preserve"> в </w:t>
      </w:r>
      <w:r>
        <w:rPr>
          <w:color w:val="000000"/>
          <w:sz w:val="26"/>
        </w:rPr>
        <w:t>пункт</w:t>
      </w:r>
      <w:r>
        <w:rPr>
          <w:color w:val="000000"/>
          <w:sz w:val="26"/>
        </w:rPr>
        <w:t>е</w:t>
      </w:r>
      <w:r>
        <w:rPr>
          <w:color w:val="000000"/>
          <w:sz w:val="26"/>
        </w:rPr>
        <w:t xml:space="preserve"> 2.</w:t>
      </w:r>
      <w:r>
        <w:rPr>
          <w:color w:val="000000"/>
          <w:sz w:val="26"/>
        </w:rPr>
        <w:t>3</w:t>
      </w:r>
      <w:r>
        <w:rPr>
          <w:color w:val="000000"/>
          <w:sz w:val="26"/>
        </w:rPr>
        <w:t xml:space="preserve"> настоящего Договора счета, подтверждающей поступление денежных средств в счет оплаты Имущества.</w:t>
      </w:r>
    </w:p>
    <w:p w14:paraId="16000000">
      <w:pPr>
        <w:ind w:firstLine="709" w:left="0"/>
        <w:jc w:val="both"/>
        <w:rPr>
          <w:color w:val="000000"/>
          <w:sz w:val="27"/>
        </w:rPr>
      </w:pPr>
      <w:r>
        <w:rPr>
          <w:color w:val="000000"/>
          <w:sz w:val="26"/>
        </w:rPr>
        <w:t>2.5</w:t>
      </w:r>
      <w:r>
        <w:rPr>
          <w:color w:val="000000"/>
          <w:sz w:val="26"/>
        </w:rPr>
        <w:t>. На момент заключения настоящего Договора обязательства Покупателя по оплате Имущества выполнены в полном объеме.</w:t>
      </w:r>
    </w:p>
    <w:p w14:paraId="17000000">
      <w:pPr>
        <w:ind w:firstLine="720" w:left="0"/>
        <w:jc w:val="both"/>
        <w:rPr>
          <w:sz w:val="26"/>
        </w:rPr>
      </w:pPr>
    </w:p>
    <w:p w14:paraId="18000000">
      <w:pPr>
        <w:spacing w:beforeAutospacing="on"/>
        <w:ind/>
        <w:jc w:val="center"/>
        <w:rPr>
          <w:b w:val="1"/>
          <w:color w:val="000000"/>
          <w:sz w:val="27"/>
        </w:rPr>
      </w:pPr>
      <w:r>
        <w:rPr>
          <w:b w:val="1"/>
          <w:color w:val="000000"/>
          <w:sz w:val="26"/>
        </w:rPr>
        <w:t>Статья 3. Передача Имущества и переход права собственности</w:t>
      </w:r>
    </w:p>
    <w:p w14:paraId="19000000">
      <w:pPr>
        <w:ind w:firstLine="709" w:left="0"/>
        <w:jc w:val="both"/>
        <w:rPr>
          <w:color w:val="000000"/>
          <w:sz w:val="26"/>
        </w:rPr>
      </w:pPr>
      <w:r>
        <w:rPr>
          <w:color w:val="000000"/>
          <w:sz w:val="26"/>
        </w:rPr>
        <w:t>3.1. Указанное в пункте 1.1 настоящего Договора Имущество передается Покупателю путем оформления акта приема-передачи</w:t>
      </w:r>
      <w:r>
        <w:rPr>
          <w:color w:val="000000"/>
          <w:sz w:val="26"/>
        </w:rPr>
        <w:t xml:space="preserve"> документов, </w:t>
      </w:r>
      <w:r>
        <w:rPr>
          <w:color w:val="000000"/>
          <w:sz w:val="26"/>
        </w:rPr>
        <w:t xml:space="preserve">который подписывается между Продавцом и Покупателем после подписания </w:t>
      </w:r>
      <w:r>
        <w:rPr>
          <w:color w:val="000000"/>
          <w:sz w:val="26"/>
        </w:rPr>
        <w:t>настоящего Договора.</w:t>
      </w:r>
    </w:p>
    <w:p w14:paraId="1A000000">
      <w:pPr>
        <w:ind w:firstLine="709" w:left="0"/>
        <w:jc w:val="both"/>
        <w:rPr>
          <w:color w:val="000000"/>
          <w:sz w:val="26"/>
        </w:rPr>
      </w:pPr>
      <w:r>
        <w:rPr>
          <w:color w:val="000000"/>
          <w:sz w:val="26"/>
        </w:rPr>
        <w:t xml:space="preserve">3.2. 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приставу-исполнителю </w:t>
      </w:r>
      <w:r>
        <w:rPr>
          <w:color w:val="000000"/>
          <w:sz w:val="26"/>
        </w:rPr>
        <w:t>отчета о реализации арестованного имущества и Договора купли-продажи.</w:t>
      </w:r>
    </w:p>
    <w:p w14:paraId="1B000000">
      <w:pPr>
        <w:ind w:firstLine="709" w:left="0"/>
        <w:jc w:val="both"/>
        <w:rPr>
          <w:color w:val="000000"/>
          <w:sz w:val="26"/>
        </w:rPr>
      </w:pPr>
      <w:r>
        <w:rPr>
          <w:color w:val="000000"/>
          <w:sz w:val="26"/>
        </w:rPr>
        <w:t>3.3. Имущество считается переданным в собственность Покупателя с момента оформления акта приема-передачи</w:t>
      </w:r>
      <w:r>
        <w:rPr>
          <w:color w:val="000000"/>
          <w:sz w:val="26"/>
        </w:rPr>
        <w:t xml:space="preserve"> документов</w:t>
      </w:r>
      <w:r>
        <w:rPr>
          <w:color w:val="000000"/>
          <w:sz w:val="26"/>
        </w:rPr>
        <w:t>.</w:t>
      </w:r>
      <w:r>
        <w:rPr>
          <w:color w:val="000000"/>
          <w:sz w:val="26"/>
        </w:rPr>
        <w:t xml:space="preserve"> </w:t>
      </w:r>
      <w:r>
        <w:rPr>
          <w:color w:val="000000"/>
          <w:sz w:val="26"/>
        </w:rPr>
        <w:t>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14:paraId="1C000000">
      <w:pPr>
        <w:ind w:firstLine="709" w:left="0"/>
        <w:jc w:val="both"/>
        <w:rPr>
          <w:color w:val="000000"/>
          <w:sz w:val="26"/>
        </w:rPr>
      </w:pPr>
      <w:r>
        <w:rPr>
          <w:color w:val="000000"/>
          <w:sz w:val="26"/>
        </w:rPr>
        <w:t>3.4. Расходы по регистрации права собственности на Имущество несет в полном объеме Покупатель.</w:t>
      </w:r>
    </w:p>
    <w:p w14:paraId="1D000000">
      <w:pPr>
        <w:tabs>
          <w:tab w:leader="none" w:pos="851" w:val="left"/>
        </w:tabs>
        <w:spacing w:after="120" w:before="120"/>
        <w:ind w:firstLine="709" w:left="0"/>
        <w:jc w:val="center"/>
        <w:outlineLvl w:val="2"/>
        <w:rPr>
          <w:b w:val="1"/>
          <w:sz w:val="26"/>
        </w:rPr>
      </w:pPr>
      <w:r>
        <w:rPr>
          <w:b w:val="1"/>
          <w:sz w:val="26"/>
        </w:rPr>
        <w:t>Статья 4</w:t>
      </w:r>
      <w:r>
        <w:rPr>
          <w:b w:val="1"/>
          <w:sz w:val="26"/>
        </w:rPr>
        <w:t>. Ответственность Сторон</w:t>
      </w:r>
    </w:p>
    <w:p w14:paraId="1E000000">
      <w:pPr>
        <w:ind w:firstLine="709" w:left="0"/>
        <w:jc w:val="both"/>
        <w:rPr>
          <w:sz w:val="26"/>
        </w:rPr>
      </w:pPr>
      <w:r>
        <w:rPr>
          <w:sz w:val="26"/>
        </w:rPr>
        <w:t>4.1.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1F000000">
      <w:pPr>
        <w:ind/>
        <w:jc w:val="center"/>
        <w:rPr>
          <w:b w:val="1"/>
          <w:sz w:val="26"/>
        </w:rPr>
      </w:pPr>
    </w:p>
    <w:p w14:paraId="20000000">
      <w:pPr>
        <w:ind/>
        <w:jc w:val="center"/>
        <w:rPr>
          <w:b w:val="1"/>
          <w:sz w:val="26"/>
        </w:rPr>
      </w:pPr>
      <w:r>
        <w:rPr>
          <w:b w:val="1"/>
          <w:sz w:val="26"/>
        </w:rPr>
        <w:t>Статья 5</w:t>
      </w:r>
      <w:r>
        <w:rPr>
          <w:b w:val="1"/>
          <w:sz w:val="26"/>
        </w:rPr>
        <w:t>.</w:t>
      </w:r>
      <w:r>
        <w:rPr>
          <w:b w:val="1"/>
          <w:sz w:val="26"/>
        </w:rPr>
        <w:t xml:space="preserve"> Прочие условия</w:t>
      </w:r>
    </w:p>
    <w:p w14:paraId="21000000">
      <w:pPr>
        <w:spacing w:line="240" w:lineRule="atLeast"/>
        <w:ind w:firstLine="709" w:left="0"/>
        <w:jc w:val="both"/>
        <w:rPr>
          <w:color w:val="000000"/>
          <w:sz w:val="27"/>
        </w:rPr>
      </w:pPr>
      <w:r>
        <w:rPr>
          <w:color w:val="000000"/>
          <w:sz w:val="26"/>
        </w:rPr>
        <w:t>5.1. Настоящий Договор вступает в силу с момента его подписания и прекращает свое действие при:</w:t>
      </w:r>
    </w:p>
    <w:p w14:paraId="22000000">
      <w:pPr>
        <w:spacing w:line="240" w:lineRule="atLeast"/>
        <w:ind w:firstLine="709" w:left="0"/>
        <w:jc w:val="both"/>
        <w:rPr>
          <w:color w:val="000000"/>
          <w:sz w:val="27"/>
        </w:rPr>
      </w:pPr>
      <w:r>
        <w:rPr>
          <w:color w:val="000000"/>
          <w:sz w:val="26"/>
        </w:rPr>
        <w:t>надлежащем исполнении Сторонами своих обязательств;</w:t>
      </w:r>
    </w:p>
    <w:p w14:paraId="23000000">
      <w:pPr>
        <w:spacing w:line="240" w:lineRule="atLeast"/>
        <w:ind w:firstLine="709" w:left="0"/>
        <w:jc w:val="both"/>
        <w:rPr>
          <w:color w:val="000000"/>
          <w:sz w:val="27"/>
        </w:rPr>
      </w:pPr>
      <w:r>
        <w:rPr>
          <w:color w:val="000000"/>
          <w:sz w:val="26"/>
        </w:rPr>
        <w:t>расторжении в предусмотренных законодательством Российской Федерации и настоящим Договором случаях;</w:t>
      </w:r>
    </w:p>
    <w:p w14:paraId="24000000">
      <w:pPr>
        <w:spacing w:line="240" w:lineRule="atLeast"/>
        <w:ind w:firstLine="709" w:left="0"/>
        <w:jc w:val="both"/>
        <w:rPr>
          <w:color w:val="000000"/>
          <w:sz w:val="27"/>
        </w:rPr>
      </w:pPr>
      <w:r>
        <w:rPr>
          <w:color w:val="000000"/>
          <w:sz w:val="26"/>
        </w:rPr>
        <w:t>возникновении иных оснований, предусмотренных законодательством Российской Федерации.</w:t>
      </w:r>
    </w:p>
    <w:p w14:paraId="25000000">
      <w:pPr>
        <w:spacing w:line="240" w:lineRule="atLeast"/>
        <w:ind w:firstLine="709" w:left="0"/>
        <w:jc w:val="both"/>
        <w:rPr>
          <w:color w:val="000000"/>
          <w:sz w:val="27"/>
        </w:rPr>
      </w:pPr>
      <w:r>
        <w:rPr>
          <w:color w:val="000000"/>
          <w:sz w:val="26"/>
        </w:rPr>
        <w:t>5.2. Любые изменения и дополнения к настоящему Договору действительны только в том случае, если они совершены в письменной форме и подписаны Сторонам</w:t>
      </w:r>
      <w:r>
        <w:rPr>
          <w:color w:val="000000"/>
          <w:sz w:val="26"/>
        </w:rPr>
        <w:t xml:space="preserve">и или надлежаще уполномоченными на </w:t>
      </w:r>
      <w:r>
        <w:rPr>
          <w:color w:val="000000"/>
          <w:sz w:val="26"/>
        </w:rPr>
        <w:t>то представителями Сторон.</w:t>
      </w:r>
    </w:p>
    <w:p w14:paraId="26000000">
      <w:pPr>
        <w:spacing w:line="240" w:lineRule="atLeast"/>
        <w:ind w:firstLine="709" w:left="0"/>
        <w:jc w:val="both"/>
        <w:rPr>
          <w:color w:val="000000"/>
          <w:sz w:val="27"/>
        </w:rPr>
      </w:pPr>
      <w:r>
        <w:rPr>
          <w:color w:val="000000"/>
          <w:sz w:val="26"/>
        </w:rPr>
        <w:t>5.3. Все уведомления и сообщения должны направляться в письменной форме.</w:t>
      </w:r>
    </w:p>
    <w:p w14:paraId="27000000">
      <w:pPr>
        <w:spacing w:line="240" w:lineRule="atLeast"/>
        <w:ind w:firstLine="709" w:left="0"/>
        <w:jc w:val="both"/>
        <w:rPr>
          <w:color w:val="000000"/>
          <w:sz w:val="27"/>
        </w:rPr>
      </w:pPr>
      <w:r>
        <w:rPr>
          <w:color w:val="000000"/>
          <w:sz w:val="26"/>
        </w:rPr>
        <w:t>5.4. Во всем остальном, что не предусмотрено настоящим Договором, Стороны руководствуются законодательством Российской Федерации.</w:t>
      </w:r>
    </w:p>
    <w:p w14:paraId="28000000">
      <w:pPr>
        <w:ind w:firstLine="709" w:left="0"/>
        <w:jc w:val="both"/>
        <w:rPr>
          <w:color w:val="000000"/>
          <w:sz w:val="27"/>
        </w:rPr>
      </w:pPr>
      <w:r>
        <w:rPr>
          <w:color w:val="000000"/>
          <w:sz w:val="26"/>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законодательства Российской Федерации.</w:t>
      </w:r>
    </w:p>
    <w:p w14:paraId="29000000">
      <w:pPr>
        <w:spacing w:line="240" w:lineRule="atLeast"/>
        <w:ind w:firstLine="709" w:left="0"/>
        <w:jc w:val="both"/>
        <w:rPr>
          <w:color w:val="000000"/>
          <w:sz w:val="27"/>
        </w:rPr>
      </w:pPr>
      <w:r>
        <w:rPr>
          <w:color w:val="000000"/>
          <w:sz w:val="26"/>
        </w:rPr>
        <w:t>При неурегулировании в процессе переговоров спорных вопросов, споры разрешаются в суде в порядке, установленном законодательством Российской Федерации.</w:t>
      </w:r>
    </w:p>
    <w:p w14:paraId="2A000000">
      <w:pPr>
        <w:spacing w:line="240" w:lineRule="atLeast"/>
        <w:ind w:firstLine="709" w:left="0"/>
        <w:jc w:val="both"/>
        <w:rPr>
          <w:color w:val="000000"/>
          <w:sz w:val="27"/>
        </w:rPr>
      </w:pPr>
    </w:p>
    <w:p w14:paraId="2B000000">
      <w:pPr>
        <w:rPr>
          <w:b w:val="1"/>
          <w:color w:val="FF0000"/>
          <w:sz w:val="26"/>
        </w:rPr>
      </w:pPr>
    </w:p>
    <w:p w14:paraId="2C000000">
      <w:pPr>
        <w:ind/>
        <w:jc w:val="center"/>
        <w:rPr>
          <w:b w:val="1"/>
          <w:sz w:val="26"/>
        </w:rPr>
      </w:pPr>
      <w:r>
        <w:rPr>
          <w:b w:val="1"/>
          <w:sz w:val="26"/>
        </w:rPr>
        <w:t>Статья 6. Заключительные положения</w:t>
      </w:r>
    </w:p>
    <w:p w14:paraId="2D000000">
      <w:pPr>
        <w:ind/>
        <w:jc w:val="center"/>
        <w:rPr>
          <w:b w:val="1"/>
          <w:sz w:val="26"/>
        </w:rPr>
      </w:pPr>
    </w:p>
    <w:p w14:paraId="2E000000">
      <w:pPr>
        <w:ind w:firstLine="720" w:left="0"/>
        <w:jc w:val="both"/>
        <w:rPr>
          <w:sz w:val="26"/>
        </w:rPr>
      </w:pPr>
      <w:r>
        <w:rPr>
          <w:sz w:val="26"/>
        </w:rPr>
        <w:t>6.</w:t>
      </w:r>
      <w:r>
        <w:rPr>
          <w:sz w:val="26"/>
        </w:rPr>
        <w:t>1</w:t>
      </w:r>
      <w:r>
        <w:rPr>
          <w:sz w:val="26"/>
        </w:rPr>
        <w:t>.  Настоящий Договор, составленный в электронной форме и подписанный Сторонами с использованием усиленной квалифицированной электронной подписи, признается электронным документом равнозначны</w:t>
      </w:r>
      <w:r>
        <w:rPr>
          <w:sz w:val="26"/>
        </w:rPr>
        <w:t>м</w:t>
      </w:r>
      <w:r>
        <w:rPr>
          <w:sz w:val="26"/>
        </w:rPr>
        <w:t xml:space="preserve"> документу на бумажном носителе, подписанному собственноручной подписью Сторон.*</w:t>
      </w:r>
    </w:p>
    <w:p w14:paraId="2F000000">
      <w:pPr>
        <w:ind w:firstLine="720" w:left="0"/>
        <w:jc w:val="both"/>
        <w:rPr>
          <w:sz w:val="26"/>
        </w:rPr>
      </w:pPr>
    </w:p>
    <w:p w14:paraId="30000000">
      <w:pPr>
        <w:ind w:firstLine="720" w:left="0"/>
        <w:jc w:val="both"/>
        <w:rPr>
          <w:sz w:val="26"/>
        </w:rPr>
      </w:pPr>
      <w:r>
        <w:rPr>
          <w:sz w:val="26"/>
        </w:rPr>
        <w:t xml:space="preserve">6.1 </w:t>
      </w:r>
      <w:r>
        <w:rPr>
          <w:rFonts w:ascii="Times New Roman" w:hAnsi="Times New Roman"/>
          <w:sz w:val="26"/>
        </w:rPr>
        <w:t>Договор составлен в пяти подлинных экземплярах, два остаются у Продавца, один в установленном порядке направляется в адрес Государственного органа, а два остаются у Покупателя.</w:t>
      </w:r>
      <w:r>
        <w:rPr>
          <w:sz w:val="26"/>
        </w:rPr>
        <w:t xml:space="preserve">** </w:t>
      </w:r>
    </w:p>
    <w:p w14:paraId="31000000">
      <w:pPr>
        <w:ind w:firstLine="720" w:left="0"/>
        <w:jc w:val="both"/>
        <w:rPr>
          <w:sz w:val="26"/>
          <w:shd w:fill="FFD821" w:val="clear"/>
        </w:rPr>
      </w:pPr>
    </w:p>
    <w:p w14:paraId="32000000">
      <w:pPr>
        <w:ind w:firstLine="720" w:left="0"/>
        <w:jc w:val="both"/>
        <w:rPr>
          <w:sz w:val="26"/>
          <w:shd w:fill="FFD821" w:val="clear"/>
        </w:rPr>
      </w:pPr>
    </w:p>
    <w:p w14:paraId="33000000">
      <w:pPr>
        <w:ind w:firstLine="720" w:left="0"/>
        <w:jc w:val="both"/>
        <w:rPr>
          <w:sz w:val="26"/>
          <w:shd w:fill="FFD821" w:val="clear"/>
        </w:rPr>
      </w:pPr>
    </w:p>
    <w:p w14:paraId="34000000">
      <w:pPr>
        <w:ind/>
        <w:jc w:val="center"/>
        <w:rPr>
          <w:b w:val="1"/>
          <w:color w:val="FF0000"/>
          <w:sz w:val="26"/>
        </w:rPr>
      </w:pPr>
    </w:p>
    <w:p w14:paraId="35000000">
      <w:pPr>
        <w:ind/>
        <w:jc w:val="center"/>
        <w:rPr>
          <w:b w:val="1"/>
          <w:sz w:val="26"/>
        </w:rPr>
      </w:pPr>
      <w:r>
        <w:rPr>
          <w:b w:val="1"/>
          <w:sz w:val="26"/>
        </w:rPr>
        <w:t>Статья 7. Реквизиты Сторон</w:t>
      </w:r>
    </w:p>
    <w:p w14:paraId="36000000">
      <w:pPr>
        <w:tabs>
          <w:tab w:leader="none" w:pos="0" w:val="left"/>
        </w:tabs>
        <w:ind/>
        <w:jc w:val="both"/>
        <w:rPr>
          <w:b w:val="1"/>
          <w:sz w:val="26"/>
        </w:rPr>
      </w:pPr>
    </w:p>
    <w:tbl>
      <w:tblPr>
        <w:tblStyle w:val="Style_2"/>
        <w:tblW w:type="auto" w:w="0"/>
        <w:tblInd w:type="dxa" w:w="108"/>
        <w:tblLayout w:type="fixed"/>
      </w:tblPr>
      <w:tblGrid>
        <w:gridCol w:w="4536"/>
        <w:gridCol w:w="4820"/>
      </w:tblGrid>
      <w:tr>
        <w:tc>
          <w:tcPr>
            <w:tcW w:type="dxa" w:w="4536"/>
          </w:tcPr>
          <w:p w14:paraId="37000000">
            <w:pPr>
              <w:spacing w:after="120" w:before="120"/>
              <w:ind/>
              <w:jc w:val="center"/>
              <w:outlineLvl w:val="1"/>
              <w:rPr>
                <w:b w:val="1"/>
                <w:sz w:val="26"/>
              </w:rPr>
            </w:pPr>
            <w:r>
              <w:rPr>
                <w:b w:val="1"/>
                <w:sz w:val="26"/>
              </w:rPr>
              <w:t>Продавец</w:t>
            </w:r>
          </w:p>
        </w:tc>
        <w:tc>
          <w:tcPr>
            <w:tcW w:type="dxa" w:w="4820"/>
          </w:tcPr>
          <w:p w14:paraId="38000000">
            <w:pPr>
              <w:spacing w:after="120" w:before="120"/>
              <w:ind/>
              <w:jc w:val="center"/>
              <w:outlineLvl w:val="1"/>
              <w:rPr>
                <w:b w:val="1"/>
                <w:sz w:val="26"/>
              </w:rPr>
            </w:pPr>
            <w:r>
              <w:rPr>
                <w:b w:val="1"/>
                <w:sz w:val="26"/>
              </w:rPr>
              <w:t>П</w:t>
            </w:r>
            <w:r>
              <w:rPr>
                <w:b w:val="1"/>
                <w:sz w:val="26"/>
              </w:rPr>
              <w:t>окупатель</w:t>
            </w:r>
          </w:p>
        </w:tc>
      </w:tr>
      <w:tr>
        <w:trPr>
          <w:trHeight w:hRule="atLeast" w:val="699"/>
        </w:trPr>
        <w:tc>
          <w:tcPr>
            <w:tcW w:type="dxa" w:w="4536"/>
          </w:tcPr>
          <w:p w14:paraId="39000000">
            <w:pPr>
              <w:ind/>
              <w:jc w:val="both"/>
              <w:rPr>
                <w:sz w:val="26"/>
              </w:rPr>
            </w:pPr>
          </w:p>
          <w:p w14:paraId="3A000000">
            <w:pPr>
              <w:ind/>
              <w:jc w:val="both"/>
              <w:rPr>
                <w:sz w:val="26"/>
              </w:rPr>
            </w:pPr>
          </w:p>
        </w:tc>
        <w:tc>
          <w:tcPr>
            <w:tcW w:type="dxa" w:w="4820"/>
          </w:tcPr>
          <w:p w14:paraId="3B000000">
            <w:pPr>
              <w:ind/>
              <w:jc w:val="both"/>
              <w:rPr>
                <w:b w:val="1"/>
                <w:sz w:val="26"/>
              </w:rPr>
            </w:pPr>
          </w:p>
        </w:tc>
      </w:tr>
    </w:tbl>
    <w:p w14:paraId="3C000000">
      <w:pPr>
        <w:spacing w:after="120" w:before="120"/>
        <w:ind/>
        <w:jc w:val="center"/>
        <w:outlineLvl w:val="1"/>
        <w:rPr>
          <w:b w:val="1"/>
          <w:sz w:val="26"/>
        </w:rPr>
      </w:pPr>
      <w:r>
        <w:rPr>
          <w:b w:val="1"/>
          <w:sz w:val="26"/>
        </w:rPr>
        <w:t>Подписи Сторон</w:t>
      </w:r>
    </w:p>
    <w:p w14:paraId="3D000000">
      <w:pPr>
        <w:rPr>
          <w:sz w:val="26"/>
        </w:rPr>
      </w:pPr>
    </w:p>
    <w:p w14:paraId="3E000000">
      <w:pPr>
        <w:ind/>
        <w:jc w:val="center"/>
        <w:rPr>
          <w:b w:val="1"/>
          <w:sz w:val="26"/>
        </w:rPr>
      </w:pPr>
      <w:r>
        <w:rPr>
          <w:b w:val="1"/>
          <w:sz w:val="26"/>
        </w:rPr>
        <w:t>Продавец                                                  Покупатель</w:t>
      </w:r>
    </w:p>
    <w:p w14:paraId="3F000000">
      <w:pPr>
        <w:ind w:hanging="284" w:left="284"/>
        <w:jc w:val="both"/>
        <w:rPr>
          <w:sz w:val="26"/>
        </w:rPr>
      </w:pPr>
    </w:p>
    <w:p w14:paraId="40000000">
      <w:pPr>
        <w:ind w:hanging="284" w:left="284"/>
        <w:jc w:val="both"/>
        <w:rPr>
          <w:sz w:val="26"/>
        </w:rPr>
      </w:pPr>
    </w:p>
    <w:p w14:paraId="41000000">
      <w:pPr>
        <w:ind w:hanging="284" w:left="284"/>
        <w:jc w:val="both"/>
        <w:rPr>
          <w:sz w:val="26"/>
        </w:rPr>
      </w:pPr>
    </w:p>
    <w:p w14:paraId="42000000">
      <w:pPr>
        <w:ind w:hanging="284" w:left="284"/>
        <w:jc w:val="both"/>
        <w:rPr>
          <w:sz w:val="26"/>
        </w:rPr>
      </w:pPr>
      <w:r>
        <w:rPr>
          <w:sz w:val="26"/>
        </w:rPr>
        <w:t>___________ (________________)                              ___________ (_______________)</w:t>
      </w:r>
    </w:p>
    <w:p w14:paraId="43000000">
      <w:pPr>
        <w:ind w:right="50"/>
        <w:jc w:val="both"/>
      </w:pPr>
    </w:p>
    <w:p w14:paraId="44000000">
      <w:pPr>
        <w:ind w:right="50"/>
        <w:jc w:val="both"/>
      </w:pPr>
    </w:p>
    <w:p w14:paraId="45000000">
      <w:pPr>
        <w:ind w:right="50"/>
        <w:jc w:val="both"/>
      </w:pPr>
    </w:p>
    <w:p w14:paraId="46000000">
      <w:pPr>
        <w:ind w:right="50"/>
        <w:jc w:val="both"/>
      </w:pPr>
    </w:p>
    <w:p w14:paraId="47000000">
      <w:pPr>
        <w:ind w:right="50"/>
        <w:jc w:val="both"/>
      </w:pPr>
    </w:p>
    <w:p w14:paraId="48000000">
      <w:pPr>
        <w:ind w:right="50"/>
        <w:jc w:val="both"/>
      </w:pPr>
    </w:p>
    <w:p w14:paraId="49000000">
      <w:pPr>
        <w:ind w:right="50"/>
        <w:jc w:val="both"/>
      </w:pPr>
    </w:p>
    <w:p w14:paraId="4A000000">
      <w:pPr>
        <w:ind w:right="50"/>
        <w:jc w:val="both"/>
      </w:pPr>
    </w:p>
    <w:p w14:paraId="4B000000">
      <w:pPr>
        <w:ind w:right="50"/>
        <w:jc w:val="both"/>
      </w:pPr>
    </w:p>
    <w:p w14:paraId="4C000000">
      <w:pPr>
        <w:ind w:right="50"/>
        <w:jc w:val="both"/>
      </w:pPr>
    </w:p>
    <w:p w14:paraId="4D000000">
      <w:pPr>
        <w:ind w:right="50"/>
        <w:jc w:val="both"/>
      </w:pPr>
    </w:p>
    <w:p w14:paraId="4E000000">
      <w:pPr>
        <w:ind w:right="50"/>
        <w:jc w:val="both"/>
      </w:pPr>
    </w:p>
    <w:p w14:paraId="4F000000">
      <w:pPr>
        <w:ind w:right="50"/>
        <w:jc w:val="both"/>
      </w:pPr>
    </w:p>
    <w:p w14:paraId="50000000">
      <w:pPr>
        <w:ind w:right="50"/>
        <w:jc w:val="both"/>
      </w:pPr>
    </w:p>
    <w:p w14:paraId="51000000">
      <w:pPr>
        <w:ind w:right="50"/>
        <w:jc w:val="both"/>
      </w:pPr>
    </w:p>
    <w:p w14:paraId="52000000">
      <w:pPr>
        <w:ind w:right="50"/>
        <w:jc w:val="both"/>
      </w:pPr>
    </w:p>
    <w:p w14:paraId="53000000">
      <w:pPr>
        <w:ind w:right="50"/>
        <w:jc w:val="both"/>
      </w:pPr>
    </w:p>
    <w:p w14:paraId="54000000">
      <w:pPr>
        <w:ind w:right="50"/>
        <w:jc w:val="both"/>
      </w:pPr>
      <w:r>
        <w:t xml:space="preserve">*для договора купли-продажи, составленного в электронной форме </w:t>
      </w:r>
    </w:p>
    <w:p w14:paraId="55000000">
      <w:pPr>
        <w:ind w:right="50"/>
        <w:jc w:val="both"/>
      </w:pPr>
      <w:r>
        <w:t xml:space="preserve">** для договора купли-продажи, составленного на бумажном носителе </w:t>
      </w:r>
    </w:p>
    <w:sectPr>
      <w:pgSz w:h="16838" w:orient="portrait" w:w="11906"/>
      <w:pgMar w:bottom="1134" w:footer="709" w:gutter="0" w:header="709"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List Paragraph"/>
    <w:basedOn w:val="Style_3"/>
    <w:link w:val="Style_4_ch"/>
    <w:pPr>
      <w:ind w:firstLine="0" w:left="720"/>
      <w:contextualSpacing w:val="1"/>
    </w:pPr>
  </w:style>
  <w:style w:styleId="Style_4_ch" w:type="character">
    <w:name w:val="List Paragraph"/>
    <w:basedOn w:val="Style_3_ch"/>
    <w:link w:val="Style_4"/>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Font Style13"/>
    <w:basedOn w:val="Style_12"/>
    <w:link w:val="Style_11_ch"/>
    <w:rPr>
      <w:rFonts w:ascii="Times New Roman" w:hAnsi="Times New Roman"/>
    </w:rPr>
  </w:style>
  <w:style w:styleId="Style_11_ch" w:type="character">
    <w:name w:val="Font Style13"/>
    <w:basedOn w:val="Style_12_ch"/>
    <w:link w:val="Style_11"/>
    <w:rPr>
      <w:rFonts w:ascii="Times New Roman" w:hAnsi="Times New Roman"/>
    </w:rPr>
  </w:style>
  <w:style w:styleId="Style_13" w:type="paragraph">
    <w:name w:val="annotation text"/>
    <w:basedOn w:val="Style_3"/>
    <w:link w:val="Style_13_ch"/>
    <w:rPr>
      <w:sz w:val="20"/>
    </w:rPr>
  </w:style>
  <w:style w:styleId="Style_13_ch" w:type="character">
    <w:name w:val="annotation text"/>
    <w:basedOn w:val="Style_3_ch"/>
    <w:link w:val="Style_13"/>
    <w:rPr>
      <w:sz w:val="20"/>
    </w:rPr>
  </w:style>
  <w:style w:styleId="Style_14" w:type="paragraph">
    <w:name w:val="toc 3"/>
    <w:next w:val="Style_3"/>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3"/>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6_ch"/>
    <w:pPr>
      <w:spacing w:afterAutospacing="on" w:beforeAutospacing="on"/>
      <w:ind/>
    </w:pPr>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6"/>
    <w:rPr>
      <w:rFonts w:ascii="Tahoma" w:hAnsi="Tahoma"/>
      <w:sz w:val="20"/>
    </w:rPr>
  </w:style>
  <w:style w:styleId="Style_17" w:type="paragraph">
    <w:name w:val="heading 1"/>
    <w:next w:val="Style_3"/>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 w:type="paragraph">
    <w:name w:val="Hyperlink"/>
    <w:basedOn w:val="Style_12"/>
    <w:link w:val="Style_1_ch"/>
    <w:rPr>
      <w:color w:themeColor="hyperlink" w:val="0000FF"/>
      <w:u w:val="single"/>
    </w:rPr>
  </w:style>
  <w:style w:styleId="Style_1_ch" w:type="character">
    <w:name w:val="Hyperlink"/>
    <w:basedOn w:val="Style_12_ch"/>
    <w:link w:val="Style_1"/>
    <w:rPr>
      <w:color w:themeColor="hyperlink" w:val="0000FF"/>
      <w:u w:val="single"/>
    </w:rPr>
  </w:style>
  <w:style w:styleId="Style_18" w:type="paragraph">
    <w:name w:val="Footnote"/>
    <w:basedOn w:val="Style_3"/>
    <w:link w:val="Style_18_ch"/>
    <w:rPr>
      <w:sz w:val="20"/>
    </w:rPr>
  </w:style>
  <w:style w:styleId="Style_18_ch" w:type="character">
    <w:name w:val="Footnote"/>
    <w:basedOn w:val="Style_3_ch"/>
    <w:link w:val="Style_18"/>
    <w:rPr>
      <w:sz w:val="20"/>
    </w:rPr>
  </w:style>
  <w:style w:styleId="Style_19" w:type="paragraph">
    <w:name w:val="toc 1"/>
    <w:next w:val="Style_3"/>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annotation reference"/>
    <w:basedOn w:val="Style_12"/>
    <w:link w:val="Style_20_ch"/>
    <w:rPr>
      <w:sz w:val="16"/>
    </w:rPr>
  </w:style>
  <w:style w:styleId="Style_20_ch" w:type="character">
    <w:name w:val="annotation reference"/>
    <w:basedOn w:val="Style_12_ch"/>
    <w:link w:val="Style_20"/>
    <w:rPr>
      <w:sz w:val="16"/>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annotation subject"/>
    <w:basedOn w:val="Style_13"/>
    <w:next w:val="Style_13"/>
    <w:link w:val="Style_22_ch"/>
    <w:rPr>
      <w:b w:val="1"/>
    </w:rPr>
  </w:style>
  <w:style w:styleId="Style_22_ch" w:type="character">
    <w:name w:val="annotation subject"/>
    <w:basedOn w:val="Style_13_ch"/>
    <w:link w:val="Style_22"/>
    <w:rPr>
      <w:b w:val="1"/>
    </w:rPr>
  </w:style>
  <w:style w:styleId="Style_23" w:type="paragraph">
    <w:name w:val="toc 9"/>
    <w:next w:val="Style_3"/>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footnote reference"/>
    <w:link w:val="Style_24_ch"/>
    <w:rPr>
      <w:vertAlign w:val="superscript"/>
    </w:rPr>
  </w:style>
  <w:style w:styleId="Style_24_ch" w:type="character">
    <w:name w:val="footnote reference"/>
    <w:link w:val="Style_24"/>
    <w:rPr>
      <w:vertAlign w:val="superscript"/>
    </w:rPr>
  </w:style>
  <w:style w:styleId="Style_25" w:type="paragraph">
    <w:name w:val="toc 8"/>
    <w:next w:val="Style_3"/>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3"/>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Balloon Text"/>
    <w:basedOn w:val="Style_3"/>
    <w:link w:val="Style_27_ch"/>
    <w:rPr>
      <w:rFonts w:ascii="Tahoma" w:hAnsi="Tahoma"/>
      <w:sz w:val="16"/>
    </w:rPr>
  </w:style>
  <w:style w:styleId="Style_27_ch" w:type="character">
    <w:name w:val="Balloon Text"/>
    <w:basedOn w:val="Style_3_ch"/>
    <w:link w:val="Style_27"/>
    <w:rPr>
      <w:rFonts w:ascii="Tahoma" w:hAnsi="Tahoma"/>
      <w:sz w:val="16"/>
    </w:rPr>
  </w:style>
  <w:style w:styleId="Style_12" w:type="paragraph">
    <w:name w:val="Default Paragraph Font"/>
    <w:link w:val="Style_12_ch"/>
  </w:style>
  <w:style w:styleId="Style_12_ch" w:type="character">
    <w:name w:val="Default Paragraph Font"/>
    <w:link w:val="Style_12"/>
  </w:style>
  <w:style w:styleId="Style_28" w:type="paragraph">
    <w:name w:val="Subtitle"/>
    <w:next w:val="Style_3"/>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header"/>
    <w:basedOn w:val="Style_3"/>
    <w:link w:val="Style_29_ch"/>
    <w:pPr>
      <w:tabs>
        <w:tab w:leader="none" w:pos="4677" w:val="center"/>
        <w:tab w:leader="none" w:pos="9355" w:val="right"/>
      </w:tabs>
      <w:ind/>
    </w:pPr>
  </w:style>
  <w:style w:styleId="Style_29_ch" w:type="character">
    <w:name w:val="header"/>
    <w:basedOn w:val="Style_3_ch"/>
    <w:link w:val="Style_29"/>
  </w:style>
  <w:style w:styleId="Style_30" w:type="paragraph">
    <w:name w:val="Title"/>
    <w:basedOn w:val="Style_3"/>
    <w:link w:val="Style_30_ch"/>
    <w:uiPriority w:val="10"/>
    <w:qFormat/>
    <w:pPr>
      <w:ind/>
      <w:jc w:val="center"/>
    </w:pPr>
    <w:rPr>
      <w:b w:val="1"/>
      <w:sz w:val="28"/>
    </w:rPr>
  </w:style>
  <w:style w:styleId="Style_30_ch" w:type="character">
    <w:name w:val="Title"/>
    <w:basedOn w:val="Style_3_ch"/>
    <w:link w:val="Style_30"/>
    <w:rPr>
      <w:b w:val="1"/>
      <w:sz w:val="28"/>
    </w:rPr>
  </w:style>
  <w:style w:styleId="Style_31" w:type="paragraph">
    <w:name w:val="heading 4"/>
    <w:next w:val="Style_3"/>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footer"/>
    <w:basedOn w:val="Style_3"/>
    <w:link w:val="Style_32_ch"/>
    <w:pPr>
      <w:tabs>
        <w:tab w:leader="none" w:pos="4677" w:val="center"/>
        <w:tab w:leader="none" w:pos="9355" w:val="right"/>
      </w:tabs>
      <w:ind/>
    </w:pPr>
  </w:style>
  <w:style w:styleId="Style_32_ch" w:type="character">
    <w:name w:val="footer"/>
    <w:basedOn w:val="Style_3_ch"/>
    <w:link w:val="Style_32"/>
  </w:style>
  <w:style w:styleId="Style_33" w:type="paragraph">
    <w:name w:val="heading 2"/>
    <w:next w:val="Style_3"/>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2024-10-14T14:12:02Z</dcterms:modified>
</cp:coreProperties>
</file>