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Продавцу: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Межрегиональное территориальное управление Федерального агентства по управлению государственным имуществом в Курской и Белгородской областях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r>
          </w:p>
        </w:tc>
      </w:tr>
    </w:tbl>
    <w:p>
      <w:pPr>
        <w:ind w:left="0" w:firstLine="170"/>
        <w:jc w:val="center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b/>
          <w:spacing w:val="-6"/>
          <w:sz w:val="28"/>
        </w:rPr>
      </w:pPr>
      <w:r>
        <w:rPr>
          <w:rFonts w:ascii="Times New Roman" w:hAnsi="Times New Roman"/>
          <w:b/>
          <w:spacing w:val="-6"/>
          <w:sz w:val="28"/>
        </w:rPr>
      </w:r>
      <w:r>
        <w:rPr>
          <w:rFonts w:ascii="Times New Roman" w:hAnsi="Times New Roman"/>
          <w:b/>
          <w:spacing w:val="-6"/>
          <w:sz w:val="28"/>
        </w:rPr>
      </w:r>
      <w:r>
        <w:rPr>
          <w:rFonts w:ascii="Times New Roman" w:hAnsi="Times New Roman"/>
          <w:b/>
          <w:spacing w:val="-6"/>
          <w:sz w:val="28"/>
        </w:rPr>
      </w:r>
    </w:p>
    <w:p>
      <w:pPr>
        <w:ind w:left="0" w:firstLine="170"/>
        <w:jc w:val="center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b/>
          <w:i/>
          <w:iCs/>
          <w:spacing w:val="-6"/>
          <w:sz w:val="28"/>
        </w:rPr>
      </w:pPr>
      <w:r>
        <w:rPr>
          <w:rFonts w:ascii="Times New Roman" w:hAnsi="Times New Roman"/>
          <w:b/>
          <w:i/>
          <w:iCs/>
          <w:spacing w:val="-6"/>
          <w:sz w:val="28"/>
        </w:rPr>
        <w:t xml:space="preserve">СОГЛАСИЕ НА ОБРАБОТКУ ПЕРСОНАЛЬНЫХ ДАННЫХ</w:t>
      </w:r>
      <w:r>
        <w:rPr>
          <w:rFonts w:ascii="Times New Roman" w:hAnsi="Times New Roman"/>
          <w:b/>
          <w:i/>
          <w:iCs/>
          <w:spacing w:val="-6"/>
          <w:sz w:val="28"/>
        </w:rPr>
      </w:r>
      <w:r>
        <w:rPr>
          <w:rFonts w:ascii="Times New Roman" w:hAnsi="Times New Roman"/>
          <w:b/>
          <w:i/>
          <w:iCs/>
          <w:spacing w:val="-6"/>
          <w:sz w:val="28"/>
        </w:rPr>
      </w:r>
    </w:p>
    <w:p>
      <w:pPr>
        <w:ind w:left="0" w:firstLine="0"/>
        <w:jc w:val="both"/>
        <w:spacing w:line="288" w:lineRule="auto"/>
        <w:widowControl w:val="off"/>
        <w:tabs>
          <w:tab w:val="left" w:pos="567" w:leader="none"/>
        </w:tabs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ab/>
        <w:t xml:space="preserve">Я, </w:t>
      </w:r>
      <w:r>
        <w:rPr>
          <w:rFonts w:ascii="Times New Roman" w:hAnsi="Times New Roman"/>
          <w:spacing w:val="-6"/>
          <w:sz w:val="26"/>
          <w:szCs w:val="26"/>
          <w:highlight w:val="none"/>
        </w:rPr>
        <w:t xml:space="preserve">________________________________________________________________________</w:t>
      </w:r>
      <w:r>
        <w:rPr>
          <w:sz w:val="26"/>
          <w:szCs w:val="26"/>
        </w:rPr>
      </w:r>
      <w:r>
        <w:rPr>
          <w:rFonts w:ascii="Times New Roman" w:hAnsi="Times New Roman"/>
          <w:spacing w:val="-6"/>
          <w:sz w:val="26"/>
          <w:szCs w:val="26"/>
        </w:rPr>
      </w:r>
    </w:p>
    <w:p>
      <w:pPr>
        <w:ind w:left="0" w:firstLine="0"/>
        <w:jc w:val="center"/>
        <w:spacing w:line="288" w:lineRule="auto"/>
        <w:widowControl w:val="off"/>
        <w:tabs>
          <w:tab w:val="left" w:pos="567" w:leader="none"/>
        </w:tabs>
        <w:rPr>
          <w:rFonts w:ascii="Times New Roman" w:hAnsi="Times New Roman"/>
          <w:bCs/>
          <w:i/>
          <w:spacing w:val="-6"/>
          <w:sz w:val="26"/>
          <w:szCs w:val="26"/>
          <w:highlight w:val="none"/>
        </w:rPr>
      </w:pPr>
      <w:r>
        <w:rPr>
          <w:rFonts w:ascii="Times New Roman" w:hAnsi="Times New Roman"/>
          <w:i/>
          <w:iCs/>
          <w:spacing w:val="-6"/>
          <w:sz w:val="26"/>
          <w:szCs w:val="26"/>
          <w:highlight w:val="none"/>
        </w:rPr>
      </w:r>
      <w:r>
        <w:rPr>
          <w:rFonts w:ascii="Times New Roman" w:hAnsi="Times New Roman"/>
          <w:i/>
          <w:iCs/>
          <w:spacing w:val="-6"/>
          <w:sz w:val="24"/>
          <w:szCs w:val="24"/>
          <w:highlight w:val="none"/>
        </w:rPr>
        <w:t xml:space="preserve">(фамилия, имя, отчество (при наличии</w:t>
      </w:r>
      <w:r>
        <w:rPr>
          <w:rFonts w:ascii="Times New Roman" w:hAnsi="Times New Roman"/>
          <w:i/>
          <w:iCs/>
          <w:spacing w:val="-6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Cs/>
          <w:i/>
          <w:spacing w:val="-6"/>
          <w:sz w:val="26"/>
          <w:szCs w:val="26"/>
          <w:highlight w:val="none"/>
        </w:rPr>
      </w:r>
      <w:r>
        <w:rPr>
          <w:rFonts w:ascii="Times New Roman" w:hAnsi="Times New Roman"/>
          <w:bCs/>
          <w:i/>
          <w:spacing w:val="-6"/>
          <w:sz w:val="26"/>
          <w:szCs w:val="26"/>
          <w:highlight w:val="none"/>
        </w:rPr>
      </w:r>
    </w:p>
    <w:p>
      <w:pPr>
        <w:pStyle w:val="1_1646"/>
        <w:jc w:val="both"/>
        <w:spacing w:line="28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зарегистрированный (ая) по 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адресу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646"/>
        <w:jc w:val="both"/>
        <w:spacing w:line="28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1646"/>
        <w:jc w:val="both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 серия _________  №  _____________, выдан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646"/>
        <w:jc w:val="both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_________________________________________________ИНН: 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646"/>
        <w:ind w:left="709"/>
        <w:jc w:val="left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iCs/>
          <w:spacing w:val="-6"/>
          <w:sz w:val="24"/>
          <w:szCs w:val="24"/>
          <w:highlight w:val="none"/>
        </w:rPr>
        <w:t xml:space="preserve">дата выдачи, наименование выдавшего органа)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88" w:lineRule="auto"/>
        <w:widowControl w:val="off"/>
        <w:tabs>
          <w:tab w:val="left" w:pos="567" w:leader="none"/>
        </w:tabs>
        <w:rPr>
          <w:rFonts w:ascii="Times New Roman" w:hAnsi="Times New Roman"/>
          <w:b/>
          <w:bCs w:val="0"/>
          <w:i w:val="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i w:val="0"/>
          <w:iCs w:val="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i w:val="0"/>
          <w:iCs w:val="0"/>
          <w:spacing w:val="-6"/>
          <w:sz w:val="28"/>
          <w:szCs w:val="28"/>
          <w:highlight w:val="none"/>
        </w:rPr>
      </w:r>
    </w:p>
    <w:p>
      <w:pPr>
        <w:ind w:left="0" w:firstLine="0"/>
        <w:jc w:val="both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свободно, своей волей и в своем интересе </w:t>
      </w:r>
      <w:r>
        <w:rPr>
          <w:rFonts w:ascii="Times New Roman" w:hAnsi="Times New Roman"/>
          <w:spacing w:val="-6"/>
          <w:sz w:val="28"/>
          <w:szCs w:val="28"/>
        </w:rPr>
        <w:t xml:space="preserve">в соответствии с Федеральным законом от 27.07.2006 г. № 152-ФЗ «О персональных данных» даю свое согласие продавцу на обработку (любое действие (операцию) или совокупность действий (операций) </w:t>
      </w:r>
      <w:r>
        <w:rPr>
          <w:rFonts w:ascii="Times New Roman" w:hAnsi="Times New Roman"/>
          <w:spacing w:val="-6"/>
          <w:sz w:val="28"/>
          <w:szCs w:val="28"/>
        </w:rPr>
        <w:t xml:space="preserve">моих персональных данных </w:t>
      </w:r>
      <w:r>
        <w:rPr>
          <w:rFonts w:ascii="Times New Roman" w:hAnsi="Times New Roman"/>
          <w:color w:val="000000"/>
          <w:sz w:val="28"/>
          <w:szCs w:val="28"/>
        </w:rPr>
        <w:t xml:space="preserve">в представленных мной документах для участия в аукционе по продаже арестованного имущества, </w:t>
      </w:r>
      <w:r>
        <w:rPr>
          <w:rFonts w:ascii="Times New Roman" w:hAnsi="Times New Roman"/>
          <w:spacing w:val="-6"/>
          <w:sz w:val="28"/>
          <w:szCs w:val="28"/>
        </w:rPr>
        <w:t xml:space="preserve">совершаемых с  </w:t>
      </w:r>
      <w:r>
        <w:rPr>
          <w:rFonts w:ascii="Times New Roman" w:hAnsi="Times New Roman"/>
          <w:spacing w:val="-6"/>
          <w:sz w:val="28"/>
          <w:szCs w:val="28"/>
        </w:rPr>
        <w:t xml:space="preserve">использованием и без использования средств автоматизации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left="0" w:firstLine="0"/>
        <w:jc w:val="both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ab/>
        <w:t xml:space="preserve">Я подтверждаю, что ознакомлен(а), с тем, что обработка персональных данных может осуществляться путем сбора, систематизации, накопления, хранения, уточнения (обновление, изменение), и</w:t>
      </w:r>
      <w:r>
        <w:rPr>
          <w:rFonts w:ascii="Times New Roman" w:hAnsi="Times New Roman"/>
          <w:sz w:val="28"/>
          <w:szCs w:val="28"/>
        </w:rPr>
        <w:t xml:space="preserve">звлечения,   использование,   передачи,  обезличивания,  блокирования,  удаления,  уничтожения.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ab/>
        <w:t xml:space="preserve">Я уведомлен(а) о своем праве отозвать согласие на обработку персональных данных путем подачи продавцу письменного заявления в произвольной форме.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ab/>
        <w:t xml:space="preserve">Подтверждаю, что ознакомлен (а) с положениями Федерального закона от 27.07.2006 г. 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/>
          <w:spacing w:val="-6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firstLine="0"/>
        <w:jc w:val="both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</w:r>
      <w:r>
        <w:rPr>
          <w:rFonts w:ascii="Times New Roman" w:hAnsi="Times New Roman"/>
          <w:spacing w:val="-6"/>
          <w:sz w:val="26"/>
          <w:szCs w:val="26"/>
        </w:rPr>
      </w:r>
    </w:p>
    <w:p>
      <w:pPr>
        <w:contextualSpacing/>
        <w:ind w:left="0" w:firstLine="0"/>
        <w:jc w:val="both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</w:r>
      <w:r>
        <w:rPr>
          <w:rFonts w:ascii="Times New Roman" w:hAnsi="Times New Roman"/>
          <w:spacing w:val="-6"/>
          <w:sz w:val="26"/>
          <w:szCs w:val="26"/>
        </w:rPr>
      </w:r>
      <w:r>
        <w:rPr>
          <w:rFonts w:ascii="Times New Roman" w:hAnsi="Times New Roman"/>
          <w:spacing w:val="-6"/>
          <w:sz w:val="26"/>
          <w:szCs w:val="26"/>
        </w:rPr>
      </w:r>
    </w:p>
    <w:p>
      <w:pPr>
        <w:contextualSpacing/>
        <w:ind w:left="0" w:firstLine="0"/>
        <w:jc w:val="both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b/>
          <w:i/>
          <w:iCs/>
          <w:spacing w:val="-6"/>
          <w:sz w:val="26"/>
          <w:szCs w:val="26"/>
        </w:rPr>
      </w:pPr>
      <w:r>
        <w:rPr>
          <w:rFonts w:ascii="Times New Roman" w:hAnsi="Times New Roman"/>
          <w:b/>
          <w:i/>
          <w:iCs/>
          <w:spacing w:val="-6"/>
          <w:sz w:val="26"/>
          <w:szCs w:val="26"/>
        </w:rPr>
        <w:t xml:space="preserve"> ________________                 ___________________________                        _____________________</w:t>
      </w:r>
      <w:r>
        <w:rPr>
          <w:rFonts w:ascii="Times New Roman" w:hAnsi="Times New Roman"/>
          <w:b/>
          <w:i/>
          <w:iCs/>
          <w:spacing w:val="-6"/>
          <w:sz w:val="26"/>
          <w:szCs w:val="26"/>
        </w:rPr>
      </w:r>
      <w:r>
        <w:rPr>
          <w:rFonts w:ascii="Times New Roman" w:hAnsi="Times New Roman"/>
          <w:b/>
          <w:i/>
          <w:iCs/>
          <w:spacing w:val="-6"/>
          <w:sz w:val="26"/>
          <w:szCs w:val="26"/>
        </w:rPr>
      </w:r>
    </w:p>
    <w:p>
      <w:pPr>
        <w:jc w:val="left"/>
        <w:spacing w:line="360" w:lineRule="auto"/>
        <w:widowControl w:val="off"/>
        <w:tabs>
          <w:tab w:val="left" w:pos="567" w:leader="none"/>
        </w:tabs>
        <w:rPr>
          <w:rFonts w:ascii="Times New Roman" w:hAnsi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bCs w:val="0"/>
          <w:i/>
          <w:iCs/>
          <w:spacing w:val="-6"/>
          <w:sz w:val="26"/>
          <w:szCs w:val="26"/>
        </w:rPr>
        <w:t xml:space="preserve">       </w:t>
      </w:r>
      <w:r>
        <w:rPr>
          <w:rFonts w:ascii="Times New Roman" w:hAnsi="Times New Roman"/>
          <w:b w:val="0"/>
          <w:bCs w:val="0"/>
          <w:i/>
          <w:iCs/>
          <w:spacing w:val="-6"/>
          <w:sz w:val="24"/>
          <w:szCs w:val="24"/>
        </w:rPr>
        <w:t xml:space="preserve">   (</w:t>
      </w:r>
      <w:r>
        <w:rPr>
          <w:rFonts w:ascii="Times New Roman" w:hAnsi="Times New Roman"/>
          <w:b w:val="0"/>
          <w:bCs w:val="0"/>
          <w:i/>
          <w:iCs/>
          <w:spacing w:val="-6"/>
          <w:sz w:val="24"/>
          <w:szCs w:val="24"/>
        </w:rPr>
        <w:t xml:space="preserve">дата</w:t>
      </w:r>
      <w:r>
        <w:rPr>
          <w:rFonts w:ascii="Times New Roman" w:hAnsi="Times New Roman"/>
          <w:b w:val="0"/>
          <w:bCs w:val="0"/>
          <w:i/>
          <w:iCs/>
          <w:spacing w:val="-6"/>
          <w:sz w:val="24"/>
          <w:szCs w:val="24"/>
        </w:rPr>
        <w:t xml:space="preserve">)                   </w:t>
      </w:r>
      <w:r>
        <w:rPr>
          <w:rFonts w:ascii="Times New Roman" w:hAnsi="Times New Roman"/>
          <w:b w:val="0"/>
          <w:bCs w:val="0"/>
          <w:i/>
          <w:iCs/>
          <w:spacing w:val="-6"/>
          <w:sz w:val="24"/>
          <w:szCs w:val="24"/>
        </w:rPr>
        <w:t xml:space="preserve">(п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одпись субъекта персональных данных)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           (р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асшифровка подписи)</w:t>
      </w:r>
      <w:r>
        <w:rPr>
          <w:rFonts w:ascii="Times New Roman" w:hAnsi="Times New Roman"/>
          <w:b w:val="0"/>
          <w:bCs w:val="0"/>
          <w:i/>
          <w:sz w:val="24"/>
          <w:szCs w:val="24"/>
        </w:rPr>
      </w:r>
      <w:r>
        <w:rPr>
          <w:rFonts w:ascii="Times New Roman" w:hAnsi="Times New Roman"/>
          <w:b w:val="0"/>
          <w:bCs w:val="0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737" w:bottom="539" w:left="130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Default Paragraph Font"/>
    <w:uiPriority w:val="1"/>
    <w:semiHidden/>
    <w:unhideWhenUsed/>
  </w:style>
  <w:style w:type="character" w:styleId="655">
    <w:name w:val="Heading 1 Char"/>
    <w:basedOn w:val="654"/>
    <w:link w:val="835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54"/>
    <w:link w:val="857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54"/>
    <w:link w:val="829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54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54"/>
    <w:link w:val="833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17"/>
    <w:next w:val="817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basedOn w:val="65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17"/>
    <w:next w:val="817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basedOn w:val="654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17"/>
    <w:next w:val="817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basedOn w:val="654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17"/>
    <w:next w:val="817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basedOn w:val="654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17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654"/>
    <w:link w:val="853"/>
    <w:uiPriority w:val="10"/>
    <w:rPr>
      <w:sz w:val="48"/>
      <w:szCs w:val="48"/>
    </w:rPr>
  </w:style>
  <w:style w:type="character" w:styleId="671">
    <w:name w:val="Subtitle Char"/>
    <w:basedOn w:val="654"/>
    <w:link w:val="851"/>
    <w:uiPriority w:val="11"/>
    <w:rPr>
      <w:sz w:val="24"/>
      <w:szCs w:val="24"/>
    </w:rPr>
  </w:style>
  <w:style w:type="paragraph" w:styleId="672">
    <w:name w:val="Quote"/>
    <w:basedOn w:val="817"/>
    <w:next w:val="817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7"/>
    <w:next w:val="817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17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basedOn w:val="654"/>
    <w:link w:val="676"/>
    <w:uiPriority w:val="99"/>
  </w:style>
  <w:style w:type="paragraph" w:styleId="678">
    <w:name w:val="Footer"/>
    <w:basedOn w:val="81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654"/>
    <w:link w:val="678"/>
    <w:uiPriority w:val="99"/>
  </w:style>
  <w:style w:type="paragraph" w:styleId="680">
    <w:name w:val="Caption"/>
    <w:basedOn w:val="817"/>
    <w:next w:val="817"/>
    <w:link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54"/>
    <w:link w:val="680"/>
    <w:uiPriority w:val="35"/>
    <w:rPr>
      <w:b/>
      <w:bCs/>
      <w:color w:val="4f81bd" w:themeColor="accent1"/>
      <w:sz w:val="18"/>
      <w:szCs w:val="18"/>
    </w:rPr>
  </w:style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footnote text"/>
    <w:basedOn w:val="817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654"/>
    <w:uiPriority w:val="99"/>
    <w:unhideWhenUsed/>
    <w:rPr>
      <w:vertAlign w:val="superscript"/>
    </w:rPr>
  </w:style>
  <w:style w:type="paragraph" w:styleId="811">
    <w:name w:val="endnote text"/>
    <w:basedOn w:val="817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654"/>
    <w:uiPriority w:val="99"/>
    <w:semiHidden/>
    <w:unhideWhenUsed/>
    <w:rPr>
      <w:vertAlign w:val="superscript"/>
    </w:rPr>
  </w:style>
  <w:style w:type="paragraph" w:styleId="814">
    <w:name w:val="TOC Heading"/>
    <w:uiPriority w:val="39"/>
    <w:unhideWhenUsed/>
  </w:style>
  <w:style w:type="paragraph" w:styleId="815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6" w:default="1">
    <w:name w:val="Normal"/>
    <w:link w:val="817"/>
    <w:uiPriority w:val="0"/>
    <w:qFormat/>
    <w:pPr>
      <w:jc w:val="both"/>
      <w:spacing w:line="240" w:lineRule="auto"/>
    </w:pPr>
    <w:rPr>
      <w:rFonts w:ascii="XO Thames" w:hAnsi="XO Thames"/>
      <w:sz w:val="28"/>
    </w:rPr>
  </w:style>
  <w:style w:type="character" w:styleId="817" w:default="1">
    <w:name w:val="Normal"/>
    <w:link w:val="816"/>
    <w:rPr>
      <w:rFonts w:ascii="XO Thames" w:hAnsi="XO Thames"/>
      <w:sz w:val="28"/>
    </w:rPr>
  </w:style>
  <w:style w:type="paragraph" w:styleId="818">
    <w:name w:val="toc 2"/>
    <w:next w:val="816"/>
    <w:link w:val="819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19">
    <w:name w:val="toc 2"/>
    <w:link w:val="818"/>
    <w:rPr>
      <w:rFonts w:ascii="XO Thames" w:hAnsi="XO Thames"/>
      <w:sz w:val="28"/>
    </w:rPr>
  </w:style>
  <w:style w:type="paragraph" w:styleId="820">
    <w:name w:val="toc 4"/>
    <w:next w:val="816"/>
    <w:link w:val="821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21">
    <w:name w:val="toc 4"/>
    <w:link w:val="820"/>
    <w:rPr>
      <w:rFonts w:ascii="XO Thames" w:hAnsi="XO Thames"/>
      <w:sz w:val="28"/>
    </w:rPr>
  </w:style>
  <w:style w:type="paragraph" w:styleId="822">
    <w:name w:val="toc 6"/>
    <w:next w:val="816"/>
    <w:link w:val="823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23">
    <w:name w:val="toc 6"/>
    <w:link w:val="822"/>
    <w:rPr>
      <w:rFonts w:ascii="XO Thames" w:hAnsi="XO Thames"/>
      <w:sz w:val="28"/>
    </w:rPr>
  </w:style>
  <w:style w:type="paragraph" w:styleId="824">
    <w:name w:val="toc 7"/>
    <w:next w:val="816"/>
    <w:link w:val="825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25">
    <w:name w:val="toc 7"/>
    <w:link w:val="824"/>
    <w:rPr>
      <w:rFonts w:ascii="XO Thames" w:hAnsi="XO Thames"/>
      <w:sz w:val="28"/>
    </w:rPr>
  </w:style>
  <w:style w:type="paragraph" w:styleId="826">
    <w:name w:val="Endnote"/>
    <w:link w:val="827"/>
    <w:pPr>
      <w:ind w:left="0" w:firstLine="851"/>
      <w:jc w:val="both"/>
    </w:pPr>
    <w:rPr>
      <w:rFonts w:ascii="XO Thames" w:hAnsi="XO Thames"/>
      <w:sz w:val="22"/>
    </w:rPr>
  </w:style>
  <w:style w:type="character" w:styleId="827">
    <w:name w:val="Endnote"/>
    <w:link w:val="826"/>
    <w:rPr>
      <w:rFonts w:ascii="XO Thames" w:hAnsi="XO Thames"/>
      <w:sz w:val="22"/>
    </w:rPr>
  </w:style>
  <w:style w:type="paragraph" w:styleId="828">
    <w:name w:val="Heading 3"/>
    <w:next w:val="816"/>
    <w:link w:val="82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29">
    <w:name w:val="Heading 3"/>
    <w:link w:val="828"/>
    <w:rPr>
      <w:rFonts w:ascii="XO Thames" w:hAnsi="XO Thames"/>
      <w:b/>
      <w:sz w:val="26"/>
    </w:rPr>
  </w:style>
  <w:style w:type="paragraph" w:styleId="830">
    <w:name w:val="toc 3"/>
    <w:next w:val="816"/>
    <w:link w:val="831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31">
    <w:name w:val="toc 3"/>
    <w:link w:val="830"/>
    <w:rPr>
      <w:rFonts w:ascii="XO Thames" w:hAnsi="XO Thames"/>
      <w:sz w:val="28"/>
    </w:rPr>
  </w:style>
  <w:style w:type="paragraph" w:styleId="832">
    <w:name w:val="Heading 5"/>
    <w:next w:val="816"/>
    <w:link w:val="833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33">
    <w:name w:val="Heading 5"/>
    <w:link w:val="832"/>
    <w:rPr>
      <w:rFonts w:ascii="XO Thames" w:hAnsi="XO Thames"/>
      <w:b/>
      <w:sz w:val="22"/>
    </w:rPr>
  </w:style>
  <w:style w:type="paragraph" w:styleId="834">
    <w:name w:val="Heading 1"/>
    <w:next w:val="816"/>
    <w:link w:val="83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35">
    <w:name w:val="Heading 1"/>
    <w:link w:val="834"/>
    <w:rPr>
      <w:rFonts w:ascii="XO Thames" w:hAnsi="XO Thames"/>
      <w:b/>
      <w:sz w:val="32"/>
    </w:rPr>
  </w:style>
  <w:style w:type="paragraph" w:styleId="836">
    <w:name w:val="Hyperlink"/>
    <w:link w:val="837"/>
    <w:rPr>
      <w:color w:val="0000ff"/>
      <w:u w:val="single"/>
    </w:rPr>
  </w:style>
  <w:style w:type="character" w:styleId="837">
    <w:name w:val="Hyperlink"/>
    <w:link w:val="836"/>
    <w:rPr>
      <w:color w:val="0000ff"/>
      <w:u w:val="single"/>
    </w:rPr>
  </w:style>
  <w:style w:type="paragraph" w:styleId="838">
    <w:name w:val="Footnote"/>
    <w:link w:val="839"/>
    <w:pPr>
      <w:ind w:left="0" w:firstLine="851"/>
      <w:jc w:val="both"/>
    </w:pPr>
    <w:rPr>
      <w:rFonts w:ascii="XO Thames" w:hAnsi="XO Thames"/>
      <w:sz w:val="22"/>
    </w:rPr>
  </w:style>
  <w:style w:type="character" w:styleId="839">
    <w:name w:val="Footnote"/>
    <w:link w:val="838"/>
    <w:rPr>
      <w:rFonts w:ascii="XO Thames" w:hAnsi="XO Thames"/>
      <w:sz w:val="22"/>
    </w:rPr>
  </w:style>
  <w:style w:type="paragraph" w:styleId="840">
    <w:name w:val="toc 1"/>
    <w:next w:val="816"/>
    <w:link w:val="84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41">
    <w:name w:val="toc 1"/>
    <w:link w:val="840"/>
    <w:rPr>
      <w:rFonts w:ascii="XO Thames" w:hAnsi="XO Thames"/>
      <w:b/>
      <w:sz w:val="28"/>
    </w:rPr>
  </w:style>
  <w:style w:type="paragraph" w:styleId="842">
    <w:name w:val="Header and Footer"/>
    <w:link w:val="843"/>
    <w:pPr>
      <w:jc w:val="both"/>
      <w:spacing w:line="240" w:lineRule="auto"/>
    </w:pPr>
    <w:rPr>
      <w:rFonts w:ascii="XO Thames" w:hAnsi="XO Thames"/>
      <w:sz w:val="28"/>
    </w:rPr>
  </w:style>
  <w:style w:type="character" w:styleId="843">
    <w:name w:val="Header and Footer"/>
    <w:link w:val="842"/>
    <w:rPr>
      <w:rFonts w:ascii="XO Thames" w:hAnsi="XO Thames"/>
      <w:sz w:val="28"/>
    </w:rPr>
  </w:style>
  <w:style w:type="paragraph" w:styleId="844">
    <w:name w:val="toc 9"/>
    <w:next w:val="816"/>
    <w:link w:val="845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45">
    <w:name w:val="toc 9"/>
    <w:link w:val="844"/>
    <w:rPr>
      <w:rFonts w:ascii="XO Thames" w:hAnsi="XO Thames"/>
      <w:sz w:val="28"/>
    </w:rPr>
  </w:style>
  <w:style w:type="paragraph" w:styleId="846">
    <w:name w:val="toc 8"/>
    <w:next w:val="816"/>
    <w:link w:val="847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47">
    <w:name w:val="toc 8"/>
    <w:link w:val="846"/>
    <w:rPr>
      <w:rFonts w:ascii="XO Thames" w:hAnsi="XO Thames"/>
      <w:sz w:val="28"/>
    </w:rPr>
  </w:style>
  <w:style w:type="paragraph" w:styleId="848">
    <w:name w:val="toc 5"/>
    <w:next w:val="816"/>
    <w:link w:val="849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49">
    <w:name w:val="toc 5"/>
    <w:link w:val="848"/>
    <w:rPr>
      <w:rFonts w:ascii="XO Thames" w:hAnsi="XO Thames"/>
      <w:sz w:val="28"/>
    </w:rPr>
  </w:style>
  <w:style w:type="paragraph" w:styleId="850">
    <w:name w:val="Subtitle"/>
    <w:next w:val="816"/>
    <w:link w:val="85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1">
    <w:name w:val="Subtitle"/>
    <w:link w:val="850"/>
    <w:rPr>
      <w:rFonts w:ascii="XO Thames" w:hAnsi="XO Thames"/>
      <w:i/>
      <w:sz w:val="24"/>
    </w:rPr>
  </w:style>
  <w:style w:type="paragraph" w:styleId="852">
    <w:name w:val="Title"/>
    <w:next w:val="816"/>
    <w:link w:val="85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3">
    <w:name w:val="Title"/>
    <w:link w:val="852"/>
    <w:rPr>
      <w:rFonts w:ascii="XO Thames" w:hAnsi="XO Thames"/>
      <w:b/>
      <w:caps/>
      <w:sz w:val="40"/>
    </w:rPr>
  </w:style>
  <w:style w:type="paragraph" w:styleId="854">
    <w:name w:val="Heading 4"/>
    <w:next w:val="816"/>
    <w:link w:val="85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55">
    <w:name w:val="Heading 4"/>
    <w:link w:val="854"/>
    <w:rPr>
      <w:rFonts w:ascii="XO Thames" w:hAnsi="XO Thames"/>
      <w:b/>
      <w:sz w:val="24"/>
    </w:rPr>
  </w:style>
  <w:style w:type="paragraph" w:styleId="856">
    <w:name w:val="Heading 2"/>
    <w:next w:val="816"/>
    <w:link w:val="85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57">
    <w:name w:val="Heading 2"/>
    <w:link w:val="856"/>
    <w:rPr>
      <w:rFonts w:ascii="XO Thames" w:hAnsi="XO Thames"/>
      <w:b/>
      <w:sz w:val="28"/>
    </w:rPr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  <w:style w:type="paragraph" w:styleId="1_164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i.vusatyuk</cp:lastModifiedBy>
  <cp:revision>3</cp:revision>
  <dcterms:modified xsi:type="dcterms:W3CDTF">2025-08-21T07:38:03Z</dcterms:modified>
</cp:coreProperties>
</file>