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3"/>
        <w:spacing w:line="276" w:lineRule="auto"/>
        <w:ind/>
        <w:jc w:val="center"/>
        <w:rPr>
          <w:rFonts w:ascii="XO Thames" w:hAnsi="XO Thames"/>
          <w:i w:val="0"/>
          <w:sz w:val="22"/>
        </w:rPr>
      </w:pPr>
      <w:r>
        <w:rPr>
          <w:rFonts w:ascii="XO Thames" w:hAnsi="XO Thames"/>
          <w:i w:val="0"/>
          <w:sz w:val="22"/>
        </w:rPr>
        <w:t>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сообщает о проведении открытого аукциона в электронной форме по продаже арестованного имущества</w:t>
      </w:r>
      <w:r>
        <w:rPr>
          <w:rFonts w:ascii="XO Thames" w:hAnsi="XO Thames"/>
          <w:i w:val="0"/>
          <w:sz w:val="22"/>
        </w:rPr>
        <w:t>.</w:t>
      </w:r>
    </w:p>
    <w:p w14:paraId="04000000">
      <w:pPr>
        <w:tabs>
          <w:tab w:leader="none" w:pos="288" w:val="left"/>
        </w:tabs>
        <w:spacing w:line="276" w:lineRule="auto"/>
        <w:ind/>
        <w:jc w:val="center"/>
        <w:rPr>
          <w:rFonts w:ascii="XO Thames" w:hAnsi="XO Thames"/>
          <w:b w:val="1"/>
          <w:sz w:val="22"/>
        </w:rPr>
      </w:pPr>
      <w:r>
        <w:rPr>
          <w:rFonts w:ascii="XO Thames" w:hAnsi="XO Thames"/>
          <w:b w:val="1"/>
          <w:sz w:val="22"/>
        </w:rPr>
        <w:t xml:space="preserve">Информационное сообщение о проведении </w:t>
      </w:r>
      <w:r>
        <w:rPr>
          <w:rFonts w:ascii="XO Thames" w:hAnsi="XO Thames"/>
          <w:b w:val="1"/>
          <w:sz w:val="22"/>
        </w:rPr>
        <w:t>открытого аукциона в электронной форме по продаже арестованного имущества</w:t>
      </w:r>
    </w:p>
    <w:p w14:paraId="05000000">
      <w:pPr>
        <w:tabs>
          <w:tab w:leader="none" w:pos="288" w:val="left"/>
        </w:tabs>
        <w:spacing w:line="276" w:lineRule="auto"/>
        <w:ind/>
        <w:jc w:val="both"/>
        <w:rPr>
          <w:rFonts w:ascii="XO Thames" w:hAnsi="XO Thames"/>
          <w:sz w:val="22"/>
        </w:rPr>
      </w:pPr>
      <w:r>
        <w:rPr>
          <w:rFonts w:ascii="XO Thames" w:hAnsi="XO Thames"/>
          <w:sz w:val="23"/>
        </w:rPr>
        <w:t>О</w:t>
      </w:r>
      <w:r>
        <w:rPr>
          <w:rFonts w:ascii="XO Thames" w:hAnsi="XO Thames"/>
          <w:sz w:val="22"/>
        </w:rPr>
        <w:t xml:space="preserve">снование проведения торгов </w:t>
      </w:r>
      <w:r>
        <w:rPr>
          <w:rFonts w:ascii="XO Thames" w:hAnsi="XO Thames"/>
          <w:sz w:val="22"/>
        </w:rPr>
        <w:t xml:space="preserve">– постановление судебного пристава - исполнителя о передаче арестованного имущества на реализацию, </w:t>
      </w:r>
      <w:r>
        <w:rPr>
          <w:rFonts w:ascii="XO Thames" w:hAnsi="XO Thames"/>
          <w:sz w:val="22"/>
        </w:rPr>
        <w:t>постановление судебного пристава - исполнителя о снижении цены имущества, переданного на реализацию, на 15%.</w:t>
      </w:r>
    </w:p>
    <w:p w14:paraId="06000000">
      <w:pPr>
        <w:tabs>
          <w:tab w:leader="none" w:pos="298" w:val="left"/>
        </w:tabs>
        <w:spacing w:line="276" w:lineRule="auto"/>
        <w:ind/>
        <w:jc w:val="both"/>
        <w:rPr>
          <w:rFonts w:ascii="XO Thames" w:hAnsi="XO Thames"/>
          <w:sz w:val="22"/>
        </w:rPr>
      </w:pPr>
      <w:r>
        <w:rPr>
          <w:rFonts w:ascii="XO Thames" w:hAnsi="XO Thames"/>
          <w:sz w:val="22"/>
        </w:rPr>
        <w:t xml:space="preserve">Дата начала приема заявок на участие </w:t>
      </w:r>
      <w:r>
        <w:rPr>
          <w:rFonts w:ascii="XO Thames" w:hAnsi="XO Thames"/>
          <w:sz w:val="22"/>
        </w:rPr>
        <w:t xml:space="preserve">в аукционе: </w:t>
      </w:r>
      <w:r>
        <w:rPr>
          <w:rFonts w:ascii="XO Thames" w:hAnsi="XO Thames"/>
          <w:sz w:val="22"/>
          <w:highlight w:val="yellow"/>
        </w:rPr>
        <w:t>«19</w:t>
      </w:r>
      <w:r>
        <w:rPr>
          <w:rFonts w:ascii="XO Thames" w:hAnsi="XO Thames"/>
          <w:sz w:val="22"/>
          <w:highlight w:val="yellow"/>
        </w:rPr>
        <w:t>» января 2</w:t>
      </w:r>
      <w:r>
        <w:rPr>
          <w:rFonts w:ascii="XO Thames" w:hAnsi="XO Thames"/>
          <w:sz w:val="22"/>
          <w:highlight w:val="yellow"/>
        </w:rPr>
        <w:t>026</w:t>
      </w:r>
      <w:r>
        <w:rPr>
          <w:rFonts w:ascii="XO Thames" w:hAnsi="XO Thames"/>
          <w:sz w:val="22"/>
          <w:highlight w:val="yellow"/>
        </w:rPr>
        <w:t xml:space="preserve"> г.</w:t>
      </w:r>
    </w:p>
    <w:p w14:paraId="07000000">
      <w:pPr>
        <w:tabs>
          <w:tab w:leader="none" w:pos="298" w:val="left"/>
        </w:tabs>
        <w:spacing w:line="276" w:lineRule="auto"/>
        <w:ind/>
        <w:jc w:val="both"/>
        <w:rPr>
          <w:rFonts w:ascii="XO Thames" w:hAnsi="XO Thames"/>
          <w:sz w:val="22"/>
        </w:rPr>
      </w:pPr>
      <w:r>
        <w:rPr>
          <w:rFonts w:ascii="XO Thames" w:hAnsi="XO Thames"/>
          <w:sz w:val="22"/>
        </w:rPr>
        <w:t xml:space="preserve">Дата окончания приема заявок на участие </w:t>
      </w:r>
      <w:r>
        <w:rPr>
          <w:rFonts w:ascii="XO Thames" w:hAnsi="XO Thames"/>
          <w:sz w:val="22"/>
        </w:rPr>
        <w:t>в аукционе:</w:t>
      </w:r>
      <w:r>
        <w:rPr>
          <w:rFonts w:ascii="XO Thames" w:hAnsi="XO Thames"/>
          <w:sz w:val="22"/>
        </w:rPr>
        <w:t xml:space="preserve"> </w:t>
      </w:r>
      <w:r>
        <w:rPr>
          <w:rFonts w:ascii="XO Thames" w:hAnsi="XO Thames"/>
          <w:sz w:val="22"/>
          <w:highlight w:val="yellow"/>
        </w:rPr>
        <w:t>«16»</w:t>
      </w:r>
      <w:r>
        <w:rPr>
          <w:rFonts w:ascii="XO Thames" w:hAnsi="XO Thames"/>
          <w:sz w:val="22"/>
          <w:highlight w:val="yellow"/>
        </w:rPr>
        <w:t xml:space="preserve"> февраля</w:t>
      </w:r>
      <w:r>
        <w:rPr>
          <w:rFonts w:ascii="XO Thames" w:hAnsi="XO Thames"/>
          <w:sz w:val="22"/>
          <w:highlight w:val="yellow"/>
        </w:rPr>
        <w:t xml:space="preserve"> 2026</w:t>
      </w:r>
      <w:r>
        <w:rPr>
          <w:rFonts w:ascii="XO Thames" w:hAnsi="XO Thames"/>
          <w:sz w:val="22"/>
          <w:highlight w:val="yellow"/>
        </w:rPr>
        <w:t xml:space="preserve"> г. в 23:59</w:t>
      </w:r>
      <w:r>
        <w:rPr>
          <w:rFonts w:ascii="XO Thames" w:hAnsi="XO Thames"/>
          <w:sz w:val="22"/>
        </w:rPr>
        <w:t xml:space="preserve"> </w:t>
      </w:r>
    </w:p>
    <w:p w14:paraId="08000000">
      <w:pPr>
        <w:tabs>
          <w:tab w:leader="none" w:pos="298" w:val="left"/>
        </w:tabs>
        <w:spacing w:line="276" w:lineRule="auto"/>
        <w:ind/>
        <w:jc w:val="both"/>
        <w:rPr>
          <w:rFonts w:ascii="XO Thames" w:hAnsi="XO Thames"/>
          <w:sz w:val="22"/>
        </w:rPr>
      </w:pPr>
      <w:r>
        <w:rPr>
          <w:rFonts w:ascii="XO Thames" w:hAnsi="XO Thames"/>
          <w:sz w:val="22"/>
        </w:rPr>
        <w:t>Определение участников аукциона</w:t>
      </w:r>
      <w:r>
        <w:rPr>
          <w:rFonts w:ascii="XO Thames" w:hAnsi="XO Thames"/>
          <w:sz w:val="22"/>
        </w:rPr>
        <w:t>:</w:t>
      </w:r>
      <w:r>
        <w:rPr>
          <w:rFonts w:ascii="XO Thames" w:hAnsi="XO Thames"/>
          <w:sz w:val="22"/>
        </w:rPr>
        <w:t xml:space="preserve"> </w:t>
      </w:r>
      <w:r>
        <w:rPr>
          <w:rFonts w:ascii="XO Thames" w:hAnsi="XO Thames"/>
          <w:sz w:val="22"/>
          <w:highlight w:val="yellow"/>
        </w:rPr>
        <w:t>«18</w:t>
      </w:r>
      <w:r>
        <w:rPr>
          <w:rFonts w:ascii="XO Thames" w:hAnsi="XO Thames"/>
          <w:sz w:val="22"/>
          <w:highlight w:val="yellow"/>
        </w:rPr>
        <w:t>» февраля</w:t>
      </w:r>
      <w:r>
        <w:rPr>
          <w:rFonts w:ascii="XO Thames" w:hAnsi="XO Thames"/>
          <w:sz w:val="22"/>
          <w:highlight w:val="yellow"/>
        </w:rPr>
        <w:t xml:space="preserve"> 2026</w:t>
      </w:r>
      <w:r>
        <w:rPr>
          <w:rFonts w:ascii="XO Thames" w:hAnsi="XO Thames"/>
          <w:sz w:val="22"/>
          <w:highlight w:val="yellow"/>
        </w:rPr>
        <w:t xml:space="preserve"> г. в 11:00.</w:t>
      </w:r>
    </w:p>
    <w:p w14:paraId="09000000">
      <w:pPr>
        <w:tabs>
          <w:tab w:leader="none" w:pos="298" w:val="left"/>
        </w:tabs>
        <w:spacing w:line="276" w:lineRule="auto"/>
        <w:ind/>
        <w:jc w:val="both"/>
        <w:rPr>
          <w:rFonts w:ascii="XO Thames" w:hAnsi="XO Thames"/>
          <w:b w:val="1"/>
          <w:sz w:val="22"/>
        </w:rPr>
      </w:pPr>
      <w:r>
        <w:rPr>
          <w:rFonts w:ascii="XO Thames" w:hAnsi="XO Thames"/>
          <w:sz w:val="22"/>
        </w:rPr>
        <w:t>Дата проведения аукциона:</w:t>
      </w:r>
      <w:r>
        <w:rPr>
          <w:rFonts w:ascii="XO Thames" w:hAnsi="XO Thames"/>
          <w:sz w:val="22"/>
        </w:rPr>
        <w:t xml:space="preserve"> </w:t>
      </w:r>
      <w:r>
        <w:rPr>
          <w:rFonts w:ascii="XO Thames" w:hAnsi="XO Thames"/>
          <w:b w:val="1"/>
          <w:sz w:val="22"/>
          <w:highlight w:val="yellow"/>
        </w:rPr>
        <w:t>«19</w:t>
      </w:r>
      <w:r>
        <w:rPr>
          <w:rFonts w:ascii="XO Thames" w:hAnsi="XO Thames"/>
          <w:b w:val="1"/>
          <w:sz w:val="22"/>
          <w:highlight w:val="yellow"/>
        </w:rPr>
        <w:t>» февраля</w:t>
      </w:r>
      <w:r>
        <w:rPr>
          <w:rFonts w:ascii="XO Thames" w:hAnsi="XO Thames"/>
          <w:b w:val="1"/>
          <w:sz w:val="22"/>
          <w:highlight w:val="yellow"/>
        </w:rPr>
        <w:t xml:space="preserve"> </w:t>
      </w:r>
      <w:r>
        <w:rPr>
          <w:rFonts w:ascii="XO Thames" w:hAnsi="XO Thames"/>
          <w:b w:val="1"/>
          <w:sz w:val="22"/>
          <w:highlight w:val="yellow"/>
        </w:rPr>
        <w:t>2026</w:t>
      </w:r>
      <w:r>
        <w:rPr>
          <w:rFonts w:ascii="XO Thames" w:hAnsi="XO Thames"/>
          <w:b w:val="1"/>
          <w:sz w:val="22"/>
          <w:highlight w:val="yellow"/>
        </w:rPr>
        <w:t xml:space="preserve"> г. в 11:00</w:t>
      </w:r>
    </w:p>
    <w:p w14:paraId="0A000000">
      <w:pPr>
        <w:tabs>
          <w:tab w:leader="none" w:pos="298" w:val="left"/>
        </w:tabs>
        <w:spacing w:line="276" w:lineRule="auto"/>
        <w:ind/>
        <w:jc w:val="both"/>
        <w:rPr>
          <w:rFonts w:ascii="XO Thames" w:hAnsi="XO Thames"/>
          <w:sz w:val="22"/>
          <w:u w:val="single"/>
        </w:rPr>
      </w:pPr>
      <w:r>
        <w:rPr>
          <w:rFonts w:ascii="XO Thames" w:hAnsi="XO Thames"/>
          <w:sz w:val="22"/>
        </w:rPr>
        <w:t>Заявки подаются через электронную площадку в</w:t>
      </w:r>
      <w:r>
        <w:rPr>
          <w:rFonts w:ascii="XO Thames" w:hAnsi="XO Thames"/>
          <w:sz w:val="22"/>
        </w:rPr>
        <w:t xml:space="preserve"> соответствии с аукционной документацией, размещенной на сайте </w:t>
      </w:r>
      <w:r>
        <w:rPr>
          <w:rFonts w:ascii="XO Thames" w:hAnsi="XO Thames"/>
          <w:sz w:val="22"/>
        </w:rPr>
        <w:t xml:space="preserve">https://torgi.gov.ru/new/ от </w:t>
      </w:r>
      <w:r>
        <w:rPr>
          <w:rFonts w:ascii="XO Thames" w:hAnsi="XO Thames"/>
          <w:sz w:val="22"/>
          <w:highlight w:val="yellow"/>
        </w:rPr>
        <w:t>16.01</w:t>
      </w:r>
      <w:r>
        <w:rPr>
          <w:rFonts w:ascii="XO Thames" w:hAnsi="XO Thames"/>
          <w:sz w:val="22"/>
          <w:highlight w:val="yellow"/>
        </w:rPr>
        <w:t>.2026</w:t>
      </w:r>
      <w:r>
        <w:rPr>
          <w:rFonts w:ascii="XO Thames" w:hAnsi="XO Thames"/>
          <w:sz w:val="22"/>
          <w:highlight w:val="yellow"/>
        </w:rPr>
        <w:t>,</w:t>
      </w:r>
      <w:r>
        <w:rPr>
          <w:rFonts w:ascii="XO Thames" w:hAnsi="XO Thames"/>
          <w:sz w:val="22"/>
          <w:highlight w:val="yellow"/>
        </w:rPr>
        <w:t xml:space="preserve"> </w:t>
      </w:r>
      <w:r>
        <w:rPr>
          <w:rFonts w:ascii="XO Thames" w:hAnsi="XO Thames"/>
          <w:sz w:val="22"/>
        </w:rPr>
        <w:t xml:space="preserve">на сайте электронной площадки  </w:t>
      </w:r>
      <w:r>
        <w:rPr>
          <w:rStyle w:val="Style_4_ch"/>
          <w:rFonts w:ascii="XO Thames" w:hAnsi="XO Thames"/>
          <w:sz w:val="22"/>
        </w:rPr>
        <w:fldChar w:fldCharType="begin"/>
      </w:r>
      <w:r>
        <w:rPr>
          <w:rStyle w:val="Style_4_ch"/>
          <w:rFonts w:ascii="XO Thames" w:hAnsi="XO Thames"/>
          <w:sz w:val="22"/>
        </w:rPr>
        <w:instrText>HYPERLINK "https://www.rts-tender.ru"</w:instrText>
      </w:r>
      <w:r>
        <w:rPr>
          <w:rStyle w:val="Style_4_ch"/>
          <w:rFonts w:ascii="XO Thames" w:hAnsi="XO Thames"/>
          <w:sz w:val="22"/>
        </w:rPr>
        <w:fldChar w:fldCharType="separate"/>
      </w:r>
      <w:r>
        <w:rPr>
          <w:rStyle w:val="Style_4_ch"/>
          <w:rFonts w:ascii="XO Thames" w:hAnsi="XO Thames"/>
          <w:sz w:val="22"/>
        </w:rPr>
        <w:t>https://www.rts-tender.ru</w:t>
      </w:r>
      <w:r>
        <w:rPr>
          <w:rStyle w:val="Style_4_ch"/>
          <w:rFonts w:ascii="XO Thames" w:hAnsi="XO Thames"/>
          <w:sz w:val="22"/>
        </w:rPr>
        <w:fldChar w:fldCharType="end"/>
      </w:r>
      <w:r>
        <w:rPr>
          <w:rFonts w:ascii="XO Thames" w:hAnsi="XO Thames"/>
          <w:sz w:val="22"/>
        </w:rPr>
        <w:t xml:space="preserve">, на официальном сайте продавца имущества </w:t>
      </w:r>
      <w:r>
        <w:rPr>
          <w:rStyle w:val="Style_4_ch"/>
          <w:rFonts w:ascii="XO Thames" w:hAnsi="XO Thames"/>
          <w:sz w:val="22"/>
        </w:rPr>
        <w:fldChar w:fldCharType="begin"/>
      </w:r>
      <w:r>
        <w:rPr>
          <w:rStyle w:val="Style_4_ch"/>
          <w:rFonts w:ascii="XO Thames" w:hAnsi="XO Thames"/>
          <w:sz w:val="22"/>
        </w:rPr>
        <w:instrText>HYPERLINK "https://tu29.rosim.ru"</w:instrText>
      </w:r>
      <w:r>
        <w:rPr>
          <w:rStyle w:val="Style_4_ch"/>
          <w:rFonts w:ascii="XO Thames" w:hAnsi="XO Thames"/>
          <w:sz w:val="22"/>
        </w:rPr>
        <w:fldChar w:fldCharType="separate"/>
      </w:r>
      <w:r>
        <w:rPr>
          <w:rStyle w:val="Style_4_ch"/>
          <w:rFonts w:ascii="XO Thames" w:hAnsi="XO Thames"/>
          <w:sz w:val="22"/>
        </w:rPr>
        <w:t>https://tu29.rosim.ru</w:t>
      </w:r>
      <w:r>
        <w:rPr>
          <w:rStyle w:val="Style_4_ch"/>
          <w:rFonts w:ascii="XO Thames" w:hAnsi="XO Thames"/>
          <w:sz w:val="22"/>
        </w:rPr>
        <w:fldChar w:fldCharType="end"/>
      </w:r>
      <w:r>
        <w:rPr>
          <w:rFonts w:ascii="XO Thames" w:hAnsi="XO Thames"/>
          <w:sz w:val="22"/>
          <w:u w:val="single"/>
        </w:rPr>
        <w:t>.</w:t>
      </w:r>
    </w:p>
    <w:p w14:paraId="0B000000">
      <w:pPr>
        <w:tabs>
          <w:tab w:leader="none" w:pos="298" w:val="left"/>
        </w:tabs>
        <w:spacing w:line="276" w:lineRule="auto"/>
        <w:ind/>
        <w:jc w:val="both"/>
        <w:rPr>
          <w:rFonts w:ascii="XO Thames" w:hAnsi="XO Thames"/>
          <w:sz w:val="22"/>
        </w:rPr>
      </w:pPr>
      <w:r>
        <w:rPr>
          <w:rFonts w:ascii="XO Thames" w:hAnsi="XO Thames"/>
          <w:sz w:val="22"/>
        </w:rPr>
        <w:t>Аукцион проводи</w:t>
      </w:r>
      <w:r>
        <w:rPr>
          <w:rFonts w:ascii="XO Thames" w:hAnsi="XO Thames"/>
          <w:sz w:val="22"/>
        </w:rPr>
        <w:t xml:space="preserve">тся в форме электронного аукциона на электронной торговой площадке, находящейся в сети интернет по адресу </w:t>
      </w:r>
      <w:r>
        <w:rPr>
          <w:rStyle w:val="Style_4_ch"/>
          <w:rFonts w:ascii="XO Thames" w:hAnsi="XO Thames"/>
          <w:sz w:val="22"/>
        </w:rPr>
        <w:fldChar w:fldCharType="begin"/>
      </w:r>
      <w:r>
        <w:rPr>
          <w:rStyle w:val="Style_4_ch"/>
          <w:rFonts w:ascii="XO Thames" w:hAnsi="XO Thames"/>
          <w:sz w:val="22"/>
        </w:rPr>
        <w:instrText>HYPERLINK "https://www.rts-tender.ru"</w:instrText>
      </w:r>
      <w:r>
        <w:rPr>
          <w:rStyle w:val="Style_4_ch"/>
          <w:rFonts w:ascii="XO Thames" w:hAnsi="XO Thames"/>
          <w:sz w:val="22"/>
        </w:rPr>
        <w:fldChar w:fldCharType="separate"/>
      </w:r>
      <w:r>
        <w:rPr>
          <w:rStyle w:val="Style_4_ch"/>
          <w:rFonts w:ascii="XO Thames" w:hAnsi="XO Thames"/>
          <w:sz w:val="22"/>
        </w:rPr>
        <w:t>https:/</w:t>
      </w:r>
      <w:r>
        <w:rPr>
          <w:rStyle w:val="Style_4_ch"/>
          <w:rFonts w:ascii="XO Thames" w:hAnsi="XO Thames"/>
          <w:sz w:val="22"/>
        </w:rPr>
        <w:t>/www.rts-tender.ru</w:t>
      </w:r>
      <w:r>
        <w:rPr>
          <w:rStyle w:val="Style_4_ch"/>
          <w:rFonts w:ascii="XO Thames" w:hAnsi="XO Thames"/>
          <w:sz w:val="22"/>
        </w:rPr>
        <w:fldChar w:fldCharType="end"/>
      </w:r>
      <w:r>
        <w:rPr>
          <w:rFonts w:ascii="XO Thames" w:hAnsi="XO Thames"/>
          <w:sz w:val="22"/>
        </w:rPr>
        <w:t xml:space="preserve">. </w:t>
      </w:r>
    </w:p>
    <w:p w14:paraId="0C000000">
      <w:pPr>
        <w:tabs>
          <w:tab w:leader="none" w:pos="298" w:val="left"/>
        </w:tabs>
        <w:spacing w:line="276" w:lineRule="auto"/>
        <w:ind/>
        <w:jc w:val="both"/>
        <w:rPr>
          <w:rFonts w:ascii="XO Thames" w:hAnsi="XO Thames"/>
          <w:b w:val="1"/>
          <w:i w:val="1"/>
          <w:sz w:val="22"/>
          <w:u w:val="single"/>
        </w:rPr>
      </w:pPr>
      <w:r>
        <w:rPr>
          <w:rFonts w:ascii="XO Thames" w:hAnsi="XO Thames"/>
          <w:b w:val="1"/>
          <w:i w:val="1"/>
          <w:sz w:val="22"/>
          <w:u w:val="single"/>
        </w:rPr>
        <w:t>Наименование, состав и характеристика незаложенного недвижимого имущества, выставляемого на аукцион:</w:t>
      </w:r>
    </w:p>
    <w:tbl>
      <w:tblPr>
        <w:tblStyle w:val="Style_5"/>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9"/>
        <w:gridCol w:w="3146"/>
        <w:gridCol w:w="980"/>
        <w:gridCol w:w="1417"/>
        <w:gridCol w:w="748"/>
        <w:gridCol w:w="1231"/>
        <w:gridCol w:w="1015"/>
        <w:gridCol w:w="1812"/>
      </w:tblGrid>
      <w:tr>
        <w:trPr>
          <w:trHeight w:hRule="atLeast" w:val="924"/>
        </w:trPr>
        <w:tc>
          <w:tcPr>
            <w:tcW w:type="dxa" w:w="459"/>
            <w:tcBorders>
              <w:top w:color="000000" w:sz="6" w:val="single"/>
              <w:left w:color="000000" w:sz="6" w:val="single"/>
              <w:bottom w:color="000000" w:sz="6" w:val="single"/>
              <w:right w:color="000000" w:sz="6" w:val="single"/>
            </w:tcBorders>
          </w:tcPr>
          <w:p w14:paraId="0D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 лота</w:t>
            </w:r>
          </w:p>
        </w:tc>
        <w:tc>
          <w:tcPr>
            <w:tcW w:type="dxa" w:w="3146"/>
            <w:tcBorders>
              <w:top w:color="000000" w:sz="6" w:val="single"/>
              <w:left w:color="000000" w:sz="6" w:val="single"/>
              <w:bottom w:color="000000" w:sz="6" w:val="single"/>
              <w:right w:color="000000" w:sz="6" w:val="single"/>
            </w:tcBorders>
          </w:tcPr>
          <w:p w14:paraId="0E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Наименование, состав и характеристики лота</w:t>
            </w:r>
          </w:p>
        </w:tc>
        <w:tc>
          <w:tcPr>
            <w:tcW w:type="dxa" w:w="980"/>
            <w:tcBorders>
              <w:top w:color="000000" w:sz="6" w:val="single"/>
              <w:left w:color="000000" w:sz="6" w:val="single"/>
              <w:bottom w:color="000000" w:sz="6" w:val="single"/>
              <w:right w:color="000000" w:sz="6" w:val="single"/>
            </w:tcBorders>
          </w:tcPr>
          <w:p w14:paraId="0F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Начальная цена, руб.</w:t>
            </w:r>
          </w:p>
          <w:p w14:paraId="10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(без учета НДС)</w:t>
            </w:r>
          </w:p>
        </w:tc>
        <w:tc>
          <w:tcPr>
            <w:tcW w:type="dxa" w:w="1417"/>
            <w:tcBorders>
              <w:top w:color="000000" w:sz="6" w:val="single"/>
              <w:left w:color="000000" w:sz="6" w:val="single"/>
              <w:bottom w:color="000000" w:sz="6" w:val="single"/>
              <w:right w:color="000000" w:sz="6" w:val="single"/>
            </w:tcBorders>
          </w:tcPr>
          <w:p w14:paraId="11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 xml:space="preserve">Сумма задатка/ </w:t>
            </w:r>
          </w:p>
          <w:p w14:paraId="12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Шаг аукциона, руб.</w:t>
            </w:r>
          </w:p>
        </w:tc>
        <w:tc>
          <w:tcPr>
            <w:tcW w:type="dxa" w:w="748"/>
            <w:tcBorders>
              <w:top w:color="000000" w:sz="6" w:val="single"/>
              <w:left w:color="000000" w:sz="6" w:val="single"/>
              <w:bottom w:color="000000" w:sz="6" w:val="single"/>
              <w:right w:color="000000" w:sz="6" w:val="single"/>
            </w:tcBorders>
          </w:tcPr>
          <w:p w14:paraId="13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Обременения</w:t>
            </w:r>
          </w:p>
        </w:tc>
        <w:tc>
          <w:tcPr>
            <w:tcW w:type="dxa" w:w="1231"/>
            <w:tcBorders>
              <w:top w:color="000000" w:sz="6" w:val="single"/>
              <w:left w:color="000000" w:sz="6" w:val="single"/>
              <w:bottom w:color="000000" w:sz="6" w:val="single"/>
              <w:right w:color="000000" w:sz="6" w:val="single"/>
            </w:tcBorders>
          </w:tcPr>
          <w:p w14:paraId="14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Собственник (правообладатель) имущества</w:t>
            </w:r>
          </w:p>
        </w:tc>
        <w:tc>
          <w:tcPr>
            <w:tcW w:type="dxa" w:w="1015"/>
            <w:tcBorders>
              <w:top w:color="000000" w:sz="6" w:val="single"/>
              <w:left w:color="000000" w:sz="6" w:val="single"/>
              <w:bottom w:color="000000" w:sz="6" w:val="single"/>
              <w:right w:color="000000" w:sz="6" w:val="single"/>
            </w:tcBorders>
          </w:tcPr>
          <w:p w14:paraId="15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Взыскатель</w:t>
            </w:r>
          </w:p>
        </w:tc>
        <w:tc>
          <w:tcPr>
            <w:tcW w:type="dxa" w:w="1812"/>
            <w:tcBorders>
              <w:top w:color="000000" w:sz="6" w:val="single"/>
              <w:left w:color="000000" w:sz="6" w:val="single"/>
              <w:bottom w:color="000000" w:sz="6" w:val="single"/>
              <w:right w:color="000000" w:sz="6" w:val="single"/>
            </w:tcBorders>
          </w:tcPr>
          <w:p w14:paraId="16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Имущество арестовано в рамках исполнительного производства</w:t>
            </w:r>
          </w:p>
        </w:tc>
      </w:tr>
      <w:tr>
        <w:trPr>
          <w:trHeight w:hRule="atLeast" w:val="1163"/>
        </w:trPr>
        <w:tc>
          <w:tcPr>
            <w:tcW w:type="dxa" w:w="459"/>
            <w:tcBorders>
              <w:top w:color="000000" w:sz="6" w:val="single"/>
              <w:left w:color="000000" w:sz="6" w:val="single"/>
              <w:bottom w:color="000000" w:sz="6" w:val="single"/>
              <w:right w:color="000000" w:sz="6" w:val="single"/>
            </w:tcBorders>
          </w:tcPr>
          <w:p w14:paraId="17000000">
            <w:pPr>
              <w:pStyle w:val="Style_6"/>
              <w:spacing w:after="0" w:before="0" w:line="240" w:lineRule="auto"/>
              <w:ind w:right="0"/>
              <w:jc w:val="center"/>
              <w:rPr>
                <w:rFonts w:ascii="Times New Roman" w:hAnsi="Times New Roman"/>
                <w:b w:val="1"/>
                <w:color w:themeColor="text1" w:val="000000"/>
                <w:sz w:val="15"/>
              </w:rPr>
            </w:pPr>
            <w:r>
              <w:rPr>
                <w:rFonts w:ascii="Times New Roman" w:hAnsi="Times New Roman"/>
                <w:b w:val="1"/>
                <w:color w:themeColor="text1" w:val="000000"/>
                <w:sz w:val="15"/>
              </w:rPr>
              <w:t>1.</w:t>
            </w:r>
          </w:p>
        </w:tc>
        <w:tc>
          <w:tcPr>
            <w:tcW w:type="dxa" w:w="3146"/>
            <w:tcBorders>
              <w:top w:color="000000" w:sz="6" w:val="single"/>
              <w:left w:color="000000" w:sz="6" w:val="single"/>
              <w:bottom w:color="000000" w:sz="6" w:val="single"/>
              <w:right w:color="000000" w:sz="6" w:val="single"/>
            </w:tcBorders>
          </w:tcPr>
          <w:p w14:paraId="18000000">
            <w:pPr>
              <w:pStyle w:val="Style_7"/>
              <w:ind w:firstLine="0" w:left="0"/>
              <w:jc w:val="both"/>
              <w:rPr>
                <w:rFonts w:ascii="Times New Roman" w:hAnsi="Times New Roman"/>
                <w:b w:val="0"/>
                <w:i w:val="0"/>
                <w:caps w:val="0"/>
                <w:color w:themeColor="text1" w:val="000000"/>
                <w:spacing w:val="0"/>
                <w:sz w:val="15"/>
              </w:rPr>
            </w:pPr>
            <w:r>
              <w:rPr>
                <w:rFonts w:ascii="Times New Roman" w:hAnsi="Times New Roman"/>
                <w:b w:val="0"/>
                <w:i w:val="0"/>
                <w:caps w:val="0"/>
                <w:color w:val="000000"/>
                <w:spacing w:val="0"/>
                <w:sz w:val="15"/>
                <w:highlight w:val="white"/>
              </w:rPr>
              <w:t>Жилое помещение (комната) общей площадью 9,4 кв.м, кадастровый номер 29:28:101070:1028,</w:t>
            </w:r>
          </w:p>
          <w:p w14:paraId="19000000">
            <w:pPr>
              <w:pStyle w:val="Style_7"/>
              <w:ind w:firstLine="0" w:left="0"/>
              <w:jc w:val="both"/>
              <w:rPr>
                <w:rFonts w:ascii="Times New Roman" w:hAnsi="Times New Roman"/>
                <w:b w:val="0"/>
                <w:i w:val="0"/>
                <w:caps w:val="0"/>
                <w:color w:themeColor="text1" w:val="000000"/>
                <w:spacing w:val="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ул. Индустриальная, д. 62, к. 511</w:t>
            </w:r>
          </w:p>
        </w:tc>
        <w:tc>
          <w:tcPr>
            <w:tcW w:type="dxa" w:w="980"/>
            <w:tcBorders>
              <w:top w:color="000000" w:sz="6" w:val="single"/>
              <w:left w:color="000000" w:sz="6" w:val="single"/>
              <w:bottom w:color="000000" w:sz="6" w:val="single"/>
              <w:right w:color="000000" w:sz="6" w:val="single"/>
            </w:tcBorders>
          </w:tcPr>
          <w:p w14:paraId="1A000000">
            <w:pPr>
              <w:ind/>
              <w:jc w:val="center"/>
              <w:rPr>
                <w:rFonts w:ascii="Times New Roman" w:hAnsi="Times New Roman"/>
                <w:b w:val="1"/>
                <w:sz w:val="15"/>
              </w:rPr>
            </w:pPr>
            <w:r>
              <w:rPr>
                <w:rFonts w:ascii="Times New Roman" w:hAnsi="Times New Roman"/>
                <w:b w:val="1"/>
                <w:sz w:val="15"/>
              </w:rPr>
              <w:t>366 350,00</w:t>
            </w:r>
          </w:p>
        </w:tc>
        <w:tc>
          <w:tcPr>
            <w:tcW w:type="dxa" w:w="1417"/>
            <w:tcBorders>
              <w:top w:color="000000" w:sz="6" w:val="single"/>
              <w:left w:color="000000" w:sz="6" w:val="single"/>
              <w:bottom w:color="000000" w:sz="6" w:val="single"/>
              <w:right w:color="000000" w:sz="6" w:val="single"/>
            </w:tcBorders>
          </w:tcPr>
          <w:p w14:paraId="1B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1C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18 317,50</w:t>
            </w:r>
          </w:p>
          <w:p w14:paraId="1D000000">
            <w:pPr>
              <w:rPr>
                <w:rFonts w:ascii="Times New Roman" w:hAnsi="Times New Roman"/>
                <w:b w:val="1"/>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sz w:val="15"/>
              </w:rPr>
              <w:t>54 952,50</w:t>
            </w:r>
          </w:p>
        </w:tc>
        <w:tc>
          <w:tcPr>
            <w:tcW w:type="dxa" w:w="748"/>
            <w:tcBorders>
              <w:top w:color="000000" w:sz="6" w:val="single"/>
              <w:left w:color="000000" w:sz="6" w:val="single"/>
              <w:bottom w:color="000000" w:sz="6" w:val="single"/>
              <w:right w:color="000000" w:sz="6" w:val="single"/>
            </w:tcBorders>
          </w:tcPr>
          <w:p w14:paraId="1E000000">
            <w:pPr>
              <w:rPr>
                <w:rFonts w:ascii="Times New Roman" w:hAnsi="Times New Roman"/>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1F000000">
            <w:pPr>
              <w:rPr>
                <w:rFonts w:ascii="Times New Roman" w:hAnsi="Times New Roman"/>
                <w:sz w:val="15"/>
              </w:rPr>
            </w:pPr>
            <w:r>
              <w:rPr>
                <w:rFonts w:ascii="Times New Roman" w:hAnsi="Times New Roman"/>
                <w:sz w:val="15"/>
              </w:rPr>
              <w:t>Бобрецова М.А.</w:t>
            </w:r>
          </w:p>
        </w:tc>
        <w:tc>
          <w:tcPr>
            <w:tcW w:type="dxa" w:w="1015"/>
            <w:tcBorders>
              <w:top w:color="000000" w:sz="6" w:val="single"/>
              <w:left w:color="000000" w:sz="6" w:val="single"/>
              <w:bottom w:color="000000" w:sz="6" w:val="single"/>
              <w:right w:color="000000" w:sz="6" w:val="single"/>
            </w:tcBorders>
          </w:tcPr>
          <w:p w14:paraId="20000000">
            <w:pPr>
              <w:rPr>
                <w:rFonts w:ascii="Times New Roman" w:hAnsi="Times New Roman"/>
                <w:sz w:val="15"/>
              </w:rPr>
            </w:pPr>
            <w:r>
              <w:rPr>
                <w:rFonts w:ascii="Times New Roman" w:hAnsi="Times New Roman"/>
                <w:b w:val="0"/>
                <w:color w:val="000000"/>
                <w:sz w:val="15"/>
              </w:rPr>
              <w:t xml:space="preserve">АО ПО </w:t>
            </w:r>
            <w:r>
              <w:rPr>
                <w:rFonts w:ascii="Times New Roman" w:hAnsi="Times New Roman"/>
                <w:b w:val="0"/>
                <w:color w:val="000000"/>
                <w:sz w:val="15"/>
              </w:rPr>
              <w:t>«СЕВМАШ ЦЕХ»</w:t>
            </w:r>
          </w:p>
        </w:tc>
        <w:tc>
          <w:tcPr>
            <w:tcW w:type="dxa" w:w="1812"/>
            <w:tcBorders>
              <w:top w:color="000000" w:sz="6" w:val="single"/>
              <w:left w:color="000000" w:sz="6" w:val="single"/>
              <w:bottom w:color="000000" w:sz="6" w:val="single"/>
              <w:right w:color="000000" w:sz="6" w:val="single"/>
            </w:tcBorders>
          </w:tcPr>
          <w:p w14:paraId="21000000">
            <w:pPr>
              <w:ind/>
              <w:jc w:val="both"/>
              <w:rPr>
                <w:rFonts w:ascii="Times New Roman" w:hAnsi="Times New Roman"/>
                <w:sz w:val="15"/>
              </w:rPr>
            </w:pPr>
            <w:r>
              <w:rPr>
                <w:rFonts w:ascii="Times New Roman" w:hAnsi="Times New Roman"/>
                <w:color w:val="000000"/>
                <w:sz w:val="15"/>
              </w:rPr>
              <w:t xml:space="preserve">№ </w:t>
            </w:r>
            <w:r>
              <w:rPr>
                <w:rFonts w:ascii="Times New Roman" w:hAnsi="Times New Roman"/>
                <w:b w:val="1"/>
                <w:sz w:val="15"/>
              </w:rPr>
              <w:t>185524/25/29026-ИП</w:t>
            </w:r>
            <w:r>
              <w:rPr>
                <w:rFonts w:ascii="Times New Roman" w:hAnsi="Times New Roman"/>
                <w:b w:val="1"/>
                <w:color w:val="000000"/>
                <w:sz w:val="15"/>
              </w:rPr>
              <w:t xml:space="preserve"> от </w:t>
            </w:r>
            <w:r>
              <w:rPr>
                <w:rFonts w:ascii="Times New Roman" w:hAnsi="Times New Roman"/>
                <w:b w:val="1"/>
                <w:sz w:val="15"/>
              </w:rPr>
              <w:t>25.03.2025</w:t>
            </w:r>
            <w:r>
              <w:rPr>
                <w:rFonts w:ascii="Times New Roman" w:hAnsi="Times New Roman"/>
                <w:color w:val="000000"/>
                <w:sz w:val="15"/>
              </w:rPr>
              <w:t xml:space="preserve"> уведомление о готовности к реализации арестованного имущества № 980/25 от 16.10.2025.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22000000">
            <w:pPr>
              <w:pStyle w:val="Style_6"/>
              <w:spacing w:after="0" w:before="0" w:line="240" w:lineRule="auto"/>
              <w:ind w:right="0"/>
              <w:jc w:val="center"/>
              <w:rPr>
                <w:rFonts w:ascii="Times New Roman" w:hAnsi="Times New Roman"/>
                <w:b w:val="1"/>
                <w:color w:themeColor="text1" w:val="000000"/>
                <w:sz w:val="15"/>
              </w:rPr>
            </w:pPr>
            <w:r>
              <w:rPr>
                <w:rFonts w:ascii="Times New Roman" w:hAnsi="Times New Roman"/>
                <w:b w:val="1"/>
                <w:color w:themeColor="text1" w:val="000000"/>
                <w:sz w:val="15"/>
              </w:rPr>
              <w:t>2.</w:t>
            </w:r>
          </w:p>
        </w:tc>
        <w:tc>
          <w:tcPr>
            <w:tcW w:type="dxa" w:w="3146"/>
            <w:tcBorders>
              <w:top w:color="000000" w:sz="6" w:val="single"/>
              <w:left w:color="000000" w:sz="6" w:val="single"/>
              <w:bottom w:color="000000" w:sz="6" w:val="single"/>
              <w:right w:color="000000" w:sz="6" w:val="single"/>
            </w:tcBorders>
          </w:tcPr>
          <w:p w14:paraId="23000000">
            <w:pPr>
              <w:pStyle w:val="Style_8"/>
              <w:ind w:firstLine="0" w:left="0"/>
              <w:jc w:val="both"/>
              <w:rPr>
                <w:rFonts w:ascii="Times New Roman" w:hAnsi="Times New Roman"/>
                <w:sz w:val="15"/>
              </w:rPr>
            </w:pPr>
            <w:r>
              <w:rPr>
                <w:rFonts w:ascii="Times New Roman" w:hAnsi="Times New Roman"/>
                <w:color w:val="000000"/>
                <w:sz w:val="15"/>
              </w:rPr>
              <w:t>Нежилое помещение (гаражный бокс) общей площадью 23,2 кв.м, кадастровый номер 29:28:109138:1364,</w:t>
            </w:r>
          </w:p>
          <w:p w14:paraId="24000000">
            <w:pPr>
              <w:pStyle w:val="Style_8"/>
              <w:ind w:firstLine="0" w:left="0"/>
              <w:jc w:val="both"/>
              <w:rPr>
                <w:rFonts w:ascii="Times New Roman" w:hAnsi="Times New Roman"/>
                <w:sz w:val="15"/>
              </w:rPr>
            </w:pPr>
            <w:r>
              <w:rPr>
                <w:rFonts w:ascii="Times New Roman" w:hAnsi="Times New Roman"/>
                <w:b w:val="1"/>
                <w:color w:val="000000"/>
                <w:sz w:val="15"/>
              </w:rPr>
              <w:t>адрес:</w:t>
            </w:r>
            <w:r>
              <w:rPr>
                <w:rFonts w:ascii="Times New Roman" w:hAnsi="Times New Roman"/>
                <w:color w:val="000000"/>
                <w:sz w:val="15"/>
              </w:rPr>
              <w:t xml:space="preserve"> Архангельская обл., г. Северодвинск, Архангельское шоссе, д. 18, ГСК № 7 "Темп", ряд 3, секция 7, гаражный бокс 19</w:t>
            </w:r>
          </w:p>
        </w:tc>
        <w:tc>
          <w:tcPr>
            <w:tcW w:type="dxa" w:w="980"/>
            <w:tcBorders>
              <w:top w:color="000000" w:sz="6" w:val="single"/>
              <w:left w:color="000000" w:sz="6" w:val="single"/>
              <w:bottom w:color="000000" w:sz="6" w:val="single"/>
              <w:right w:color="000000" w:sz="6" w:val="single"/>
            </w:tcBorders>
          </w:tcPr>
          <w:p w14:paraId="25000000">
            <w:pPr>
              <w:ind/>
              <w:jc w:val="center"/>
              <w:rPr>
                <w:rFonts w:ascii="Times New Roman" w:hAnsi="Times New Roman"/>
                <w:b w:val="1"/>
                <w:sz w:val="15"/>
              </w:rPr>
            </w:pPr>
            <w:r>
              <w:rPr>
                <w:rFonts w:ascii="Times New Roman" w:hAnsi="Times New Roman"/>
                <w:b w:val="1"/>
                <w:sz w:val="15"/>
              </w:rPr>
              <w:t>290 360,00</w:t>
            </w:r>
          </w:p>
        </w:tc>
        <w:tc>
          <w:tcPr>
            <w:tcW w:type="dxa" w:w="1417"/>
            <w:tcBorders>
              <w:top w:color="000000" w:sz="6" w:val="single"/>
              <w:left w:color="000000" w:sz="6" w:val="single"/>
              <w:bottom w:color="000000" w:sz="6" w:val="single"/>
              <w:right w:color="000000" w:sz="6" w:val="single"/>
            </w:tcBorders>
          </w:tcPr>
          <w:p w14:paraId="26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27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1</w:t>
            </w:r>
            <w:r>
              <w:rPr>
                <w:rFonts w:ascii="Times New Roman" w:hAnsi="Times New Roman"/>
                <w:b w:val="1"/>
                <w:color w:val="000000"/>
                <w:sz w:val="15"/>
              </w:rPr>
              <w:t>4 518,00</w:t>
            </w:r>
          </w:p>
          <w:p w14:paraId="28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43 554,00</w:t>
            </w:r>
          </w:p>
        </w:tc>
        <w:tc>
          <w:tcPr>
            <w:tcW w:type="dxa" w:w="748"/>
            <w:tcBorders>
              <w:top w:color="000000" w:sz="6" w:val="single"/>
              <w:left w:color="000000" w:sz="6" w:val="single"/>
              <w:bottom w:color="000000" w:sz="6" w:val="single"/>
              <w:right w:color="000000" w:sz="6" w:val="single"/>
            </w:tcBorders>
          </w:tcPr>
          <w:p w14:paraId="29000000">
            <w:pPr>
              <w:rPr>
                <w:rFonts w:ascii="Times New Roman" w:hAnsi="Times New Roman"/>
                <w:b w:val="1"/>
                <w:sz w:val="15"/>
              </w:rPr>
            </w:pPr>
            <w:r>
              <w:rPr>
                <w:rFonts w:ascii="Times New Roman" w:hAnsi="Times New Roman"/>
                <w:b w:val="1"/>
                <w:sz w:val="15"/>
              </w:rPr>
              <w:t>Арест</w:t>
            </w:r>
          </w:p>
        </w:tc>
        <w:tc>
          <w:tcPr>
            <w:tcW w:type="dxa" w:w="12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A000000">
            <w:pPr>
              <w:rPr>
                <w:rFonts w:ascii="Times New Roman" w:hAnsi="Times New Roman"/>
                <w:sz w:val="15"/>
              </w:rPr>
            </w:pPr>
            <w:r>
              <w:rPr>
                <w:rFonts w:ascii="Times New Roman" w:hAnsi="Times New Roman"/>
                <w:sz w:val="15"/>
              </w:rPr>
              <w:t>Врублевская Н.В.</w:t>
            </w:r>
          </w:p>
        </w:tc>
        <w:tc>
          <w:tcPr>
            <w:tcW w:type="dxa" w:w="10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B000000">
            <w:pPr>
              <w:rPr>
                <w:rFonts w:ascii="Times New Roman" w:hAnsi="Times New Roman"/>
                <w:sz w:val="15"/>
              </w:rPr>
            </w:pPr>
            <w:r>
              <w:rPr>
                <w:rFonts w:ascii="Times New Roman" w:hAnsi="Times New Roman"/>
                <w:b w:val="0"/>
                <w:color w:val="000000"/>
                <w:sz w:val="15"/>
              </w:rPr>
              <w:t>АО Северодвин</w:t>
            </w:r>
            <w:r>
              <w:rPr>
                <w:rFonts w:ascii="Times New Roman" w:hAnsi="Times New Roman"/>
                <w:sz w:val="15"/>
              </w:rPr>
              <w:t>ский филиал «Архангельскоблгаз»</w:t>
            </w:r>
          </w:p>
        </w:tc>
        <w:tc>
          <w:tcPr>
            <w:tcW w:type="dxa" w:w="181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C000000">
            <w:pPr>
              <w:ind/>
              <w:jc w:val="both"/>
              <w:rPr>
                <w:rFonts w:ascii="Times New Roman" w:hAnsi="Times New Roman"/>
                <w:sz w:val="15"/>
              </w:rPr>
            </w:pPr>
            <w:r>
              <w:rPr>
                <w:rFonts w:ascii="Times New Roman" w:hAnsi="Times New Roman"/>
                <w:color w:val="000000"/>
                <w:sz w:val="15"/>
              </w:rPr>
              <w:t xml:space="preserve">№ </w:t>
            </w:r>
            <w:r>
              <w:rPr>
                <w:rFonts w:ascii="Times New Roman" w:hAnsi="Times New Roman"/>
                <w:b w:val="1"/>
                <w:color w:val="000000"/>
                <w:sz w:val="15"/>
              </w:rPr>
              <w:t xml:space="preserve"> </w:t>
            </w:r>
            <w:r>
              <w:rPr>
                <w:rFonts w:ascii="Times New Roman" w:hAnsi="Times New Roman"/>
                <w:b w:val="1"/>
                <w:sz w:val="15"/>
              </w:rPr>
              <w:t xml:space="preserve">331985/22/29026-ИП от </w:t>
            </w:r>
            <w:r>
              <w:rPr>
                <w:rFonts w:ascii="Times New Roman" w:hAnsi="Times New Roman"/>
                <w:b w:val="1"/>
                <w:sz w:val="15"/>
              </w:rPr>
              <w:t>12.01.2023</w:t>
            </w:r>
            <w:r>
              <w:rPr>
                <w:rFonts w:ascii="Times New Roman" w:hAnsi="Times New Roman"/>
                <w:b w:val="1"/>
                <w:color w:val="000000"/>
                <w:sz w:val="15"/>
              </w:rPr>
              <w:t xml:space="preserve"> </w:t>
            </w:r>
            <w:r>
              <w:rPr>
                <w:rFonts w:ascii="Times New Roman" w:hAnsi="Times New Roman"/>
                <w:color w:val="000000"/>
                <w:sz w:val="15"/>
              </w:rPr>
              <w:t>уведомление о готовности к реализации арестованного имущества № 1010/25 от 23.10.2025.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2D000000">
            <w:pPr>
              <w:pStyle w:val="Style_6"/>
              <w:spacing w:after="0" w:before="0" w:line="240" w:lineRule="auto"/>
              <w:ind w:right="0"/>
              <w:jc w:val="center"/>
              <w:rPr>
                <w:rFonts w:ascii="Times New Roman" w:hAnsi="Times New Roman"/>
                <w:b w:val="1"/>
                <w:color w:themeColor="text1" w:val="000000"/>
                <w:sz w:val="15"/>
              </w:rPr>
            </w:pPr>
            <w:r>
              <w:rPr>
                <w:rFonts w:ascii="Times New Roman" w:hAnsi="Times New Roman"/>
                <w:b w:val="1"/>
                <w:color w:themeColor="text1" w:val="000000"/>
                <w:sz w:val="15"/>
              </w:rPr>
              <w:t>3.</w:t>
            </w:r>
          </w:p>
        </w:tc>
        <w:tc>
          <w:tcPr>
            <w:tcW w:type="dxa" w:w="3146"/>
            <w:tcBorders>
              <w:top w:color="000000" w:sz="6" w:val="single"/>
              <w:left w:color="000000" w:sz="6" w:val="single"/>
              <w:bottom w:color="000000" w:sz="6" w:val="single"/>
              <w:right w:color="000000" w:sz="6" w:val="single"/>
            </w:tcBorders>
          </w:tcPr>
          <w:p w14:paraId="2E000000">
            <w:pPr>
              <w:pStyle w:val="Style_8"/>
              <w:ind w:firstLine="0" w:left="0"/>
              <w:jc w:val="both"/>
              <w:rPr>
                <w:rFonts w:ascii="Times New Roman" w:hAnsi="Times New Roman"/>
                <w:sz w:val="15"/>
              </w:rPr>
            </w:pPr>
            <w:r>
              <w:rPr>
                <w:rFonts w:ascii="Times New Roman" w:hAnsi="Times New Roman"/>
                <w:b w:val="0"/>
                <w:i w:val="0"/>
                <w:caps w:val="0"/>
                <w:color w:val="000000"/>
                <w:spacing w:val="0"/>
                <w:sz w:val="15"/>
                <w:highlight w:val="white"/>
              </w:rPr>
              <w:t>Сооружение электроэнергетики (наружное электроснабжение КЛ 0,4 кВ от ТП-10 РУ 0,4 кВ), протяженностью 300 м, кадастровый номер 29:28:000000:4659,</w:t>
            </w:r>
          </w:p>
          <w:p w14:paraId="2F000000">
            <w:pPr>
              <w:pStyle w:val="Style_8"/>
              <w:ind w:firstLine="0" w:left="0"/>
              <w:jc w:val="both"/>
              <w:rPr>
                <w:rFonts w:ascii="Times New Roman" w:hAnsi="Times New Roman"/>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w:t>
            </w:r>
          </w:p>
        </w:tc>
        <w:tc>
          <w:tcPr>
            <w:tcW w:type="dxa" w:w="980"/>
            <w:tcBorders>
              <w:top w:color="000000" w:sz="6" w:val="single"/>
              <w:left w:color="000000" w:sz="6" w:val="single"/>
              <w:bottom w:color="000000" w:sz="6" w:val="single"/>
              <w:right w:color="000000" w:sz="6" w:val="single"/>
            </w:tcBorders>
          </w:tcPr>
          <w:p w14:paraId="30000000">
            <w:pPr>
              <w:ind/>
              <w:jc w:val="center"/>
              <w:rPr>
                <w:rFonts w:ascii="Times New Roman" w:hAnsi="Times New Roman"/>
                <w:b w:val="1"/>
                <w:sz w:val="15"/>
              </w:rPr>
            </w:pPr>
            <w:r>
              <w:rPr>
                <w:rFonts w:ascii="Times New Roman" w:hAnsi="Times New Roman"/>
                <w:b w:val="1"/>
                <w:sz w:val="15"/>
              </w:rPr>
              <w:t>90 185,00</w:t>
            </w:r>
          </w:p>
        </w:tc>
        <w:tc>
          <w:tcPr>
            <w:tcW w:type="dxa" w:w="1417"/>
            <w:tcBorders>
              <w:top w:color="000000" w:sz="6" w:val="single"/>
              <w:left w:color="000000" w:sz="6" w:val="single"/>
              <w:bottom w:color="000000" w:sz="6" w:val="single"/>
              <w:right w:color="000000" w:sz="6" w:val="single"/>
            </w:tcBorders>
          </w:tcPr>
          <w:p w14:paraId="31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32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4 509,25</w:t>
            </w:r>
          </w:p>
          <w:p w14:paraId="33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1</w:t>
            </w:r>
            <w:r>
              <w:rPr>
                <w:rFonts w:ascii="Times New Roman" w:hAnsi="Times New Roman"/>
                <w:b w:val="1"/>
                <w:color w:val="000000"/>
                <w:sz w:val="15"/>
              </w:rPr>
              <w:t>3 527,75</w:t>
            </w:r>
          </w:p>
        </w:tc>
        <w:tc>
          <w:tcPr>
            <w:tcW w:type="dxa" w:w="748"/>
            <w:tcBorders>
              <w:top w:color="000000" w:sz="6" w:val="single"/>
              <w:left w:color="000000" w:sz="6" w:val="single"/>
              <w:bottom w:color="000000" w:sz="6" w:val="single"/>
              <w:right w:color="000000" w:sz="6" w:val="single"/>
            </w:tcBorders>
          </w:tcPr>
          <w:p w14:paraId="34000000">
            <w:pPr>
              <w:rPr>
                <w:rFonts w:ascii="Times New Roman" w:hAnsi="Times New Roman"/>
                <w:b w:val="1"/>
                <w:sz w:val="15"/>
              </w:rPr>
            </w:pPr>
            <w:r>
              <w:rPr>
                <w:rFonts w:ascii="Times New Roman" w:hAnsi="Times New Roman"/>
                <w:b w:val="1"/>
                <w:sz w:val="15"/>
              </w:rPr>
              <w:t>Арест</w:t>
            </w:r>
          </w:p>
        </w:tc>
        <w:tc>
          <w:tcPr>
            <w:tcW w:type="dxa" w:w="12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5000000">
            <w:pPr>
              <w:rPr>
                <w:rFonts w:ascii="Times New Roman" w:hAnsi="Times New Roman"/>
                <w:sz w:val="15"/>
              </w:rPr>
            </w:pPr>
            <w:r>
              <w:rPr>
                <w:rFonts w:ascii="Times New Roman" w:hAnsi="Times New Roman"/>
                <w:sz w:val="15"/>
              </w:rPr>
              <w:t>ООО «Декада»</w:t>
            </w:r>
          </w:p>
        </w:tc>
        <w:tc>
          <w:tcPr>
            <w:tcW w:type="dxa" w:w="10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6000000">
            <w:pPr>
              <w:rPr>
                <w:rFonts w:ascii="Times New Roman" w:hAnsi="Times New Roman"/>
                <w:sz w:val="15"/>
              </w:rPr>
            </w:pPr>
            <w:r>
              <w:rPr>
                <w:rFonts w:ascii="Times New Roman" w:hAnsi="Times New Roman"/>
                <w:b w:val="0"/>
                <w:color w:val="000000"/>
                <w:sz w:val="15"/>
              </w:rPr>
              <w:t>Калинин Г.Н.</w:t>
            </w:r>
          </w:p>
        </w:tc>
        <w:tc>
          <w:tcPr>
            <w:tcW w:type="dxa" w:w="181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7000000">
            <w:pPr>
              <w:ind/>
              <w:jc w:val="both"/>
              <w:rPr>
                <w:rFonts w:ascii="Times New Roman" w:hAnsi="Times New Roman"/>
                <w:sz w:val="15"/>
              </w:rPr>
            </w:pPr>
            <w:r>
              <w:rPr>
                <w:rFonts w:ascii="Times New Roman" w:hAnsi="Times New Roman"/>
                <w:color w:val="000000"/>
                <w:sz w:val="15"/>
              </w:rPr>
              <w:t xml:space="preserve">№ </w:t>
            </w:r>
            <w:r>
              <w:rPr>
                <w:rFonts w:ascii="Times New Roman" w:hAnsi="Times New Roman"/>
                <w:b w:val="1"/>
                <w:sz w:val="15"/>
              </w:rPr>
              <w:t>196134/25/29026</w:t>
            </w:r>
            <w:r>
              <w:rPr>
                <w:rFonts w:ascii="Times New Roman" w:hAnsi="Times New Roman"/>
                <w:b w:val="1"/>
                <w:color w:val="000000"/>
                <w:sz w:val="15"/>
              </w:rPr>
              <w:t xml:space="preserve"> от </w:t>
            </w:r>
            <w:r>
              <w:rPr>
                <w:rFonts w:ascii="Times New Roman" w:hAnsi="Times New Roman"/>
                <w:b w:val="1"/>
                <w:sz w:val="15"/>
              </w:rPr>
              <w:t>28.03.2025</w:t>
            </w:r>
            <w:r>
              <w:rPr>
                <w:rFonts w:ascii="Times New Roman" w:hAnsi="Times New Roman"/>
                <w:color w:val="000000"/>
                <w:sz w:val="15"/>
              </w:rPr>
              <w:t xml:space="preserve"> уведомление о готовности к реализации арестованного имущества № 986/25 от 20.10.2025.</w:t>
            </w:r>
          </w:p>
        </w:tc>
      </w:tr>
      <w:tr>
        <w:trPr>
          <w:trHeight w:hRule="atLeast" w:val="748"/>
        </w:trPr>
        <w:tc>
          <w:tcPr>
            <w:tcW w:type="dxa" w:w="459"/>
            <w:tcBorders>
              <w:top w:color="000000" w:sz="6" w:val="single"/>
              <w:left w:color="000000" w:sz="6" w:val="single"/>
              <w:bottom w:color="000000" w:sz="6" w:val="single"/>
              <w:right w:color="000000" w:sz="6" w:val="single"/>
            </w:tcBorders>
          </w:tcPr>
          <w:p w14:paraId="38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4.</w:t>
            </w:r>
          </w:p>
        </w:tc>
        <w:tc>
          <w:tcPr>
            <w:tcW w:type="dxa" w:w="3146"/>
            <w:tcBorders>
              <w:top w:color="000000" w:sz="6" w:val="single"/>
              <w:left w:color="000000" w:sz="6" w:val="single"/>
              <w:bottom w:color="000000" w:sz="6" w:val="single"/>
              <w:right w:color="000000" w:sz="6" w:val="single"/>
            </w:tcBorders>
          </w:tcPr>
          <w:p w14:paraId="39000000">
            <w:pPr>
              <w:spacing w:after="0" w:before="0"/>
              <w:ind w:firstLine="0" w:left="0" w:right="120"/>
              <w:jc w:val="both"/>
              <w:rPr>
                <w:rFonts w:ascii="Times New Roman" w:hAnsi="Times New Roman"/>
                <w:b w:val="0"/>
                <w:i w:val="0"/>
                <w:caps w:val="0"/>
                <w:color w:val="000000"/>
                <w:spacing w:val="0"/>
                <w:sz w:val="15"/>
                <w:highlight w:val="white"/>
              </w:rPr>
            </w:pPr>
            <w:r>
              <w:rPr>
                <w:rFonts w:ascii="Times New Roman" w:hAnsi="Times New Roman"/>
                <w:b w:val="0"/>
                <w:i w:val="0"/>
                <w:caps w:val="0"/>
                <w:color w:val="000000"/>
                <w:spacing w:val="0"/>
                <w:sz w:val="15"/>
                <w:highlight w:val="white"/>
              </w:rPr>
              <w:t xml:space="preserve">Сооружение электроэнергетики (наружное электроснабжение КЛ 0,4 кВ от ТП-4 РУ 0,4 кВ), протяженностью 171 м, кадастровый номер 29:28:000000:4660, </w:t>
            </w:r>
          </w:p>
          <w:p w14:paraId="3A000000">
            <w:pPr>
              <w:spacing w:after="0" w:before="0"/>
              <w:ind w:firstLine="0" w:left="0" w:right="120"/>
              <w:jc w:val="both"/>
              <w:rPr>
                <w:rFonts w:ascii="Times New Roman" w:hAnsi="Times New Roman"/>
                <w:b w:val="0"/>
                <w:i w:val="0"/>
                <w:caps w:val="0"/>
                <w:color w:val="000000"/>
                <w:spacing w:val="0"/>
                <w:sz w:val="15"/>
                <w:highlight w:val="white"/>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w:t>
            </w:r>
          </w:p>
        </w:tc>
        <w:tc>
          <w:tcPr>
            <w:tcW w:type="dxa" w:w="980"/>
            <w:tcBorders>
              <w:top w:color="000000" w:sz="6" w:val="single"/>
              <w:left w:color="000000" w:sz="6" w:val="single"/>
              <w:bottom w:color="000000" w:sz="6" w:val="single"/>
              <w:right w:color="000000" w:sz="6" w:val="single"/>
            </w:tcBorders>
          </w:tcPr>
          <w:p w14:paraId="3B000000">
            <w:pPr>
              <w:ind/>
              <w:jc w:val="center"/>
              <w:rPr>
                <w:rFonts w:ascii="Times New Roman" w:hAnsi="Times New Roman"/>
                <w:b w:val="1"/>
                <w:color w:val="000000"/>
                <w:sz w:val="15"/>
              </w:rPr>
            </w:pPr>
            <w:r>
              <w:rPr>
                <w:rFonts w:ascii="Times New Roman" w:hAnsi="Times New Roman"/>
                <w:b w:val="1"/>
                <w:color w:val="000000"/>
                <w:sz w:val="15"/>
              </w:rPr>
              <w:t>51 425,00</w:t>
            </w:r>
          </w:p>
        </w:tc>
        <w:tc>
          <w:tcPr>
            <w:tcW w:type="dxa" w:w="1417"/>
            <w:tcBorders>
              <w:top w:color="000000" w:sz="6" w:val="single"/>
              <w:left w:color="000000" w:sz="6" w:val="single"/>
              <w:bottom w:color="000000" w:sz="6" w:val="single"/>
              <w:right w:color="000000" w:sz="6" w:val="single"/>
            </w:tcBorders>
          </w:tcPr>
          <w:p w14:paraId="3C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3D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2 571,25</w:t>
            </w:r>
          </w:p>
          <w:p w14:paraId="3E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7 713,75</w:t>
            </w:r>
          </w:p>
        </w:tc>
        <w:tc>
          <w:tcPr>
            <w:tcW w:type="dxa" w:w="748"/>
            <w:tcBorders>
              <w:top w:color="000000" w:sz="6" w:val="single"/>
              <w:left w:color="000000" w:sz="6" w:val="single"/>
              <w:bottom w:color="000000" w:sz="6" w:val="single"/>
              <w:right w:color="000000" w:sz="6" w:val="single"/>
            </w:tcBorders>
          </w:tcPr>
          <w:p w14:paraId="3F000000">
            <w:pPr>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0000000">
            <w:pPr>
              <w:rPr>
                <w:rFonts w:ascii="Times New Roman" w:hAnsi="Times New Roman"/>
                <w:sz w:val="15"/>
              </w:rPr>
            </w:pPr>
            <w:r>
              <w:rPr>
                <w:rFonts w:ascii="Times New Roman" w:hAnsi="Times New Roman"/>
                <w:sz w:val="15"/>
              </w:rPr>
              <w:t>ООО «Декада»</w:t>
            </w:r>
          </w:p>
        </w:tc>
        <w:tc>
          <w:tcPr>
            <w:tcW w:type="dxa" w:w="10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1000000">
            <w:pPr>
              <w:rPr>
                <w:rFonts w:ascii="Times New Roman" w:hAnsi="Times New Roman"/>
                <w:sz w:val="15"/>
              </w:rPr>
            </w:pPr>
            <w:r>
              <w:rPr>
                <w:rFonts w:ascii="Times New Roman" w:hAnsi="Times New Roman"/>
                <w:b w:val="0"/>
                <w:color w:val="000000"/>
                <w:sz w:val="15"/>
              </w:rPr>
              <w:t>Калинин Г.Н.</w:t>
            </w:r>
          </w:p>
        </w:tc>
        <w:tc>
          <w:tcPr>
            <w:tcW w:type="dxa" w:w="181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2000000">
            <w:pPr>
              <w:ind/>
              <w:jc w:val="both"/>
              <w:rPr>
                <w:rFonts w:ascii="Times New Roman" w:hAnsi="Times New Roman"/>
                <w:sz w:val="15"/>
              </w:rPr>
            </w:pPr>
            <w:r>
              <w:rPr>
                <w:rFonts w:ascii="Times New Roman" w:hAnsi="Times New Roman"/>
                <w:color w:val="000000"/>
                <w:sz w:val="15"/>
              </w:rPr>
              <w:t xml:space="preserve">№ </w:t>
            </w:r>
            <w:r>
              <w:rPr>
                <w:rFonts w:ascii="Times New Roman" w:hAnsi="Times New Roman"/>
                <w:b w:val="1"/>
                <w:sz w:val="15"/>
              </w:rPr>
              <w:t>196134/25/29026</w:t>
            </w:r>
            <w:r>
              <w:rPr>
                <w:rFonts w:ascii="Times New Roman" w:hAnsi="Times New Roman"/>
                <w:b w:val="1"/>
                <w:color w:val="000000"/>
                <w:sz w:val="15"/>
              </w:rPr>
              <w:t xml:space="preserve"> от </w:t>
            </w:r>
            <w:r>
              <w:rPr>
                <w:rFonts w:ascii="Times New Roman" w:hAnsi="Times New Roman"/>
                <w:b w:val="1"/>
                <w:sz w:val="15"/>
              </w:rPr>
              <w:t>28.03.2025</w:t>
            </w:r>
            <w:r>
              <w:rPr>
                <w:rFonts w:ascii="Times New Roman" w:hAnsi="Times New Roman"/>
                <w:color w:val="000000"/>
                <w:sz w:val="15"/>
              </w:rPr>
              <w:t xml:space="preserve"> уведомление о готовности к реализации арестованного имущества № 986/25 от 20.10.2025.</w:t>
            </w:r>
          </w:p>
        </w:tc>
      </w:tr>
      <w:tr>
        <w:trPr>
          <w:trHeight w:hRule="atLeast" w:val="1046"/>
        </w:trPr>
        <w:tc>
          <w:tcPr>
            <w:tcW w:type="dxa" w:w="459"/>
            <w:tcBorders>
              <w:top w:color="000000" w:sz="6" w:val="single"/>
              <w:left w:color="000000" w:sz="6" w:val="single"/>
              <w:bottom w:color="000000" w:sz="6" w:val="single"/>
              <w:right w:color="000000" w:sz="6" w:val="single"/>
            </w:tcBorders>
          </w:tcPr>
          <w:p w14:paraId="43000000">
            <w:pPr>
              <w:pStyle w:val="Style_6"/>
              <w:spacing w:after="0" w:before="0" w:line="240" w:lineRule="auto"/>
              <w:ind w:right="0"/>
              <w:jc w:val="center"/>
              <w:rPr>
                <w:rFonts w:ascii="Times New Roman" w:hAnsi="Times New Roman"/>
                <w:b w:val="1"/>
                <w:color w:themeColor="text1" w:val="000000"/>
                <w:sz w:val="15"/>
              </w:rPr>
            </w:pPr>
            <w:r>
              <w:rPr>
                <w:rFonts w:ascii="Times New Roman" w:hAnsi="Times New Roman"/>
                <w:b w:val="1"/>
                <w:color w:themeColor="text1" w:val="000000"/>
                <w:sz w:val="15"/>
              </w:rPr>
              <w:t>5.</w:t>
            </w:r>
          </w:p>
        </w:tc>
        <w:tc>
          <w:tcPr>
            <w:tcW w:type="dxa" w:w="3146"/>
            <w:tcBorders>
              <w:top w:color="000000" w:sz="6" w:val="single"/>
              <w:left w:color="000000" w:sz="6" w:val="single"/>
              <w:bottom w:color="000000" w:sz="6" w:val="single"/>
              <w:right w:color="000000" w:sz="6" w:val="single"/>
            </w:tcBorders>
          </w:tcPr>
          <w:p w14:paraId="44000000">
            <w:pPr>
              <w:spacing w:after="0" w:before="0" w:line="240" w:lineRule="auto"/>
              <w:ind w:firstLine="0" w:left="0" w:right="120"/>
              <w:jc w:val="both"/>
              <w:rPr>
                <w:rFonts w:ascii="Times New Roman" w:hAnsi="Times New Roman"/>
                <w:color w:themeColor="text1" w:val="000000"/>
                <w:sz w:val="15"/>
              </w:rPr>
            </w:pPr>
            <w:r>
              <w:rPr>
                <w:rFonts w:ascii="Times New Roman" w:hAnsi="Times New Roman"/>
                <w:b w:val="0"/>
                <w:i w:val="0"/>
                <w:caps w:val="0"/>
                <w:color w:val="000000"/>
                <w:spacing w:val="0"/>
                <w:sz w:val="15"/>
                <w:highlight w:val="white"/>
              </w:rPr>
              <w:t xml:space="preserve">1/3 доля в праве общей долевой собственности на жилое помещение (квартиру) общей площадью 31,1 кв.м, кадастровый номер 29:23:010201:1068. </w:t>
            </w:r>
          </w:p>
          <w:p w14:paraId="45000000">
            <w:pPr>
              <w:spacing w:after="0" w:before="0" w:line="240" w:lineRule="auto"/>
              <w:ind w:firstLine="0" w:left="0" w:right="120"/>
              <w:jc w:val="both"/>
              <w:rPr>
                <w:rFonts w:ascii="Times New Roman" w:hAnsi="Times New Roman"/>
                <w:color w:themeColor="text1"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Коряжма, ул. Кутузова, д. 6, кв. 7</w:t>
            </w:r>
          </w:p>
        </w:tc>
        <w:tc>
          <w:tcPr>
            <w:tcW w:type="dxa" w:w="980"/>
            <w:tcBorders>
              <w:top w:color="000000" w:sz="6" w:val="single"/>
              <w:left w:color="000000" w:sz="6" w:val="single"/>
              <w:bottom w:color="000000" w:sz="6" w:val="single"/>
              <w:right w:color="000000" w:sz="6" w:val="single"/>
            </w:tcBorders>
          </w:tcPr>
          <w:p w14:paraId="46000000">
            <w:pPr>
              <w:ind/>
              <w:jc w:val="center"/>
              <w:rPr>
                <w:rFonts w:ascii="Times New Roman" w:hAnsi="Times New Roman"/>
                <w:b w:val="1"/>
                <w:sz w:val="15"/>
              </w:rPr>
            </w:pPr>
            <w:r>
              <w:rPr>
                <w:rFonts w:ascii="Times New Roman" w:hAnsi="Times New Roman"/>
                <w:b w:val="1"/>
                <w:sz w:val="15"/>
              </w:rPr>
              <w:t>305 745,00</w:t>
            </w:r>
          </w:p>
        </w:tc>
        <w:tc>
          <w:tcPr>
            <w:tcW w:type="dxa" w:w="1417"/>
            <w:tcBorders>
              <w:top w:color="000000" w:sz="6" w:val="single"/>
              <w:left w:color="000000" w:sz="6" w:val="single"/>
              <w:bottom w:color="000000" w:sz="6" w:val="single"/>
              <w:right w:color="000000" w:sz="6" w:val="single"/>
            </w:tcBorders>
          </w:tcPr>
          <w:p w14:paraId="47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48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1</w:t>
            </w:r>
            <w:r>
              <w:rPr>
                <w:rFonts w:ascii="Times New Roman" w:hAnsi="Times New Roman"/>
                <w:b w:val="1"/>
                <w:color w:val="000000"/>
                <w:sz w:val="15"/>
              </w:rPr>
              <w:t>5 287,25</w:t>
            </w:r>
          </w:p>
          <w:p w14:paraId="49000000">
            <w:pPr>
              <w:spacing w:after="0" w:before="0" w:line="240" w:lineRule="auto"/>
              <w:ind w:right="0"/>
              <w:rPr>
                <w:rFonts w:ascii="Times New Roman" w:hAnsi="Times New Roman"/>
                <w:b w:val="1"/>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45 861,75</w:t>
            </w:r>
          </w:p>
        </w:tc>
        <w:tc>
          <w:tcPr>
            <w:tcW w:type="dxa" w:w="748"/>
            <w:tcBorders>
              <w:top w:color="000000" w:sz="6" w:val="single"/>
              <w:left w:color="000000" w:sz="6" w:val="single"/>
              <w:bottom w:color="000000" w:sz="6" w:val="single"/>
              <w:right w:color="000000" w:sz="6" w:val="single"/>
            </w:tcBorders>
          </w:tcPr>
          <w:p w14:paraId="4A000000">
            <w:pPr>
              <w:rPr>
                <w:rFonts w:ascii="Times New Roman" w:hAnsi="Times New Roman"/>
                <w:b w:val="1"/>
                <w:sz w:val="15"/>
              </w:rPr>
            </w:pPr>
            <w:r>
              <w:rPr>
                <w:rFonts w:ascii="Times New Roman" w:hAnsi="Times New Roman"/>
                <w:b w:val="1"/>
                <w:sz w:val="15"/>
              </w:rPr>
              <w:t>Арест</w:t>
            </w:r>
          </w:p>
        </w:tc>
        <w:tc>
          <w:tcPr>
            <w:tcW w:type="dxa" w:w="1231"/>
            <w:tcBorders>
              <w:top w:color="000000" w:sz="6" w:val="single"/>
              <w:left w:color="000000" w:sz="6" w:val="single"/>
              <w:bottom w:color="000000" w:sz="6" w:val="single"/>
              <w:right w:color="000000" w:sz="6" w:val="single"/>
            </w:tcBorders>
          </w:tcPr>
          <w:p w14:paraId="4B000000">
            <w:pPr>
              <w:rPr>
                <w:rFonts w:ascii="Times New Roman" w:hAnsi="Times New Roman"/>
                <w:sz w:val="15"/>
              </w:rPr>
            </w:pPr>
            <w:r>
              <w:rPr>
                <w:rFonts w:ascii="Times New Roman" w:hAnsi="Times New Roman"/>
                <w:sz w:val="15"/>
              </w:rPr>
              <w:t>Черепанова О.А.</w:t>
            </w:r>
          </w:p>
        </w:tc>
        <w:tc>
          <w:tcPr>
            <w:tcW w:type="dxa" w:w="1015"/>
            <w:tcBorders>
              <w:top w:color="000000" w:sz="6" w:val="single"/>
              <w:left w:color="000000" w:sz="6" w:val="single"/>
              <w:bottom w:color="000000" w:sz="6" w:val="single"/>
              <w:right w:color="000000" w:sz="6" w:val="single"/>
            </w:tcBorders>
          </w:tcPr>
          <w:p w14:paraId="4C000000">
            <w:pPr>
              <w:rPr>
                <w:rFonts w:ascii="Times New Roman" w:hAnsi="Times New Roman"/>
                <w:sz w:val="15"/>
              </w:rPr>
            </w:pPr>
            <w:r>
              <w:rPr>
                <w:rFonts w:ascii="Times New Roman" w:hAnsi="Times New Roman"/>
                <w:b w:val="0"/>
                <w:color w:val="000000"/>
                <w:sz w:val="15"/>
              </w:rPr>
              <w:t>ООО ПКО «Да «Фемида»</w:t>
            </w:r>
          </w:p>
        </w:tc>
        <w:tc>
          <w:tcPr>
            <w:tcW w:type="dxa" w:w="1812"/>
            <w:tcBorders>
              <w:top w:color="000000" w:sz="6" w:val="single"/>
              <w:left w:color="000000" w:sz="6" w:val="single"/>
              <w:bottom w:color="000000" w:sz="6" w:val="single"/>
              <w:right w:color="000000" w:sz="6" w:val="single"/>
            </w:tcBorders>
          </w:tcPr>
          <w:p w14:paraId="4D000000">
            <w:pPr>
              <w:ind/>
              <w:jc w:val="both"/>
              <w:rPr>
                <w:rFonts w:ascii="Times New Roman" w:hAnsi="Times New Roman"/>
                <w:sz w:val="15"/>
              </w:rPr>
            </w:pPr>
            <w:r>
              <w:rPr>
                <w:rFonts w:ascii="Times New Roman" w:hAnsi="Times New Roman"/>
                <w:b w:val="1"/>
                <w:color w:val="000000"/>
                <w:sz w:val="15"/>
              </w:rPr>
              <w:t xml:space="preserve">№ </w:t>
            </w:r>
            <w:r>
              <w:rPr>
                <w:rFonts w:ascii="Times New Roman" w:hAnsi="Times New Roman"/>
                <w:b w:val="1"/>
                <w:sz w:val="15"/>
              </w:rPr>
              <w:t>116934/24/29033-ИП</w:t>
            </w:r>
            <w:r>
              <w:rPr>
                <w:rFonts w:ascii="Times New Roman" w:hAnsi="Times New Roman"/>
                <w:b w:val="1"/>
                <w:sz w:val="15"/>
              </w:rPr>
              <w:t xml:space="preserve"> от </w:t>
            </w:r>
            <w:r>
              <w:rPr>
                <w:rFonts w:ascii="Times New Roman" w:hAnsi="Times New Roman"/>
                <w:b w:val="1"/>
                <w:sz w:val="15"/>
              </w:rPr>
              <w:t>02.12.2024</w:t>
            </w:r>
            <w:r>
              <w:rPr>
                <w:rFonts w:ascii="Times New Roman" w:hAnsi="Times New Roman"/>
                <w:color w:val="000000"/>
                <w:sz w:val="15"/>
              </w:rPr>
              <w:t xml:space="preserve"> уведомление о готовности к реализации арестованного 1008/25 от 23.10.2025.</w:t>
            </w:r>
          </w:p>
        </w:tc>
      </w:tr>
      <w:tr>
        <w:trPr>
          <w:trHeight w:hRule="atLeast" w:val="200"/>
        </w:trPr>
        <w:tc>
          <w:tcPr>
            <w:tcW w:type="dxa" w:w="459"/>
            <w:tcBorders>
              <w:top w:color="000000" w:sz="6" w:val="single"/>
              <w:left w:color="000000" w:sz="6" w:val="single"/>
              <w:bottom w:color="000000" w:sz="6" w:val="single"/>
              <w:right w:color="000000" w:sz="6" w:val="single"/>
            </w:tcBorders>
          </w:tcPr>
          <w:p w14:paraId="4E000000">
            <w:pPr>
              <w:pStyle w:val="Style_6"/>
              <w:spacing w:after="0" w:before="0" w:line="240" w:lineRule="auto"/>
              <w:ind w:right="0"/>
              <w:jc w:val="center"/>
              <w:rPr>
                <w:rFonts w:ascii="Times New Roman" w:hAnsi="Times New Roman"/>
                <w:b w:val="1"/>
                <w:color w:themeColor="text1" w:val="000000"/>
                <w:sz w:val="15"/>
              </w:rPr>
            </w:pPr>
            <w:r>
              <w:rPr>
                <w:rFonts w:ascii="Times New Roman" w:hAnsi="Times New Roman"/>
                <w:b w:val="1"/>
                <w:color w:themeColor="text1" w:val="000000"/>
                <w:sz w:val="15"/>
              </w:rPr>
              <w:t xml:space="preserve">6. </w:t>
            </w:r>
          </w:p>
        </w:tc>
        <w:tc>
          <w:tcPr>
            <w:tcW w:type="dxa" w:w="3146"/>
            <w:tcBorders>
              <w:top w:color="000000" w:sz="6" w:val="single"/>
              <w:left w:color="000000" w:sz="6" w:val="single"/>
              <w:bottom w:color="000000" w:sz="6" w:val="single"/>
              <w:right w:color="000000" w:sz="6" w:val="single"/>
            </w:tcBorders>
          </w:tcPr>
          <w:p w14:paraId="4F000000">
            <w:pPr>
              <w:spacing w:after="0" w:before="0"/>
              <w:ind w:firstLine="0" w:left="0" w:right="120"/>
              <w:jc w:val="both"/>
              <w:rPr>
                <w:rFonts w:ascii="Times New Roman" w:hAnsi="Times New Roman"/>
                <w:b w:val="0"/>
                <w:i w:val="0"/>
                <w:caps w:val="0"/>
                <w:color w:val="000000"/>
                <w:spacing w:val="0"/>
                <w:sz w:val="15"/>
                <w:highlight w:val="white"/>
              </w:rPr>
            </w:pPr>
            <w:r>
              <w:rPr>
                <w:rFonts w:ascii="Times New Roman" w:hAnsi="Times New Roman"/>
                <w:b w:val="0"/>
                <w:i w:val="0"/>
                <w:caps w:val="0"/>
                <w:color w:val="000000"/>
                <w:spacing w:val="0"/>
                <w:sz w:val="15"/>
                <w:highlight w:val="white"/>
              </w:rPr>
              <w:t xml:space="preserve">1/4 доля в праве общей долевой собственности на земельный участок общей площадью 916 кв.м, кадастровый номер 29:03:052101:1, категория земель – земли населенных пунктов, вид разрешенного использования – для ведения личного подсобного хозяйства, и 1/4 доля в праве общей долей собственности на здание (жилой дом) общей площадью 27,4 кв.м, кадастровый номер 29:03:052101:113, </w:t>
            </w:r>
          </w:p>
          <w:p w14:paraId="50000000">
            <w:pPr>
              <w:spacing w:after="0" w:before="0"/>
              <w:ind w:firstLine="0" w:left="0" w:right="120"/>
              <w:jc w:val="both"/>
              <w:rPr>
                <w:rFonts w:ascii="Times New Roman" w:hAnsi="Times New Roman"/>
                <w:b w:val="0"/>
                <w:i w:val="0"/>
                <w:caps w:val="0"/>
                <w:color w:val="000000"/>
                <w:spacing w:val="0"/>
                <w:sz w:val="15"/>
                <w:highlight w:val="white"/>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М.О. Вилегодский, д. Петухово, д. 5</w:t>
            </w:r>
          </w:p>
        </w:tc>
        <w:tc>
          <w:tcPr>
            <w:tcW w:type="dxa" w:w="980"/>
            <w:tcBorders>
              <w:top w:color="000000" w:sz="6" w:val="single"/>
              <w:left w:color="000000" w:sz="6" w:val="single"/>
              <w:bottom w:color="000000" w:sz="6" w:val="single"/>
              <w:right w:color="000000" w:sz="6" w:val="single"/>
            </w:tcBorders>
          </w:tcPr>
          <w:p w14:paraId="51000000">
            <w:pPr>
              <w:ind/>
              <w:jc w:val="center"/>
              <w:rPr>
                <w:rFonts w:ascii="Times New Roman" w:hAnsi="Times New Roman"/>
                <w:b w:val="1"/>
                <w:sz w:val="15"/>
              </w:rPr>
            </w:pPr>
            <w:r>
              <w:rPr>
                <w:rFonts w:ascii="Times New Roman" w:hAnsi="Times New Roman"/>
                <w:b w:val="1"/>
                <w:sz w:val="15"/>
              </w:rPr>
              <w:t>134 300,00</w:t>
            </w:r>
          </w:p>
        </w:tc>
        <w:tc>
          <w:tcPr>
            <w:tcW w:type="dxa" w:w="1417"/>
            <w:tcBorders>
              <w:top w:color="000000" w:sz="6" w:val="single"/>
              <w:left w:color="000000" w:sz="6" w:val="single"/>
              <w:bottom w:color="000000" w:sz="6" w:val="single"/>
              <w:right w:color="000000" w:sz="6" w:val="single"/>
            </w:tcBorders>
          </w:tcPr>
          <w:p w14:paraId="52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53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6 715,00</w:t>
            </w:r>
          </w:p>
          <w:p w14:paraId="54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2</w:t>
            </w:r>
            <w:r>
              <w:rPr>
                <w:rFonts w:ascii="Times New Roman" w:hAnsi="Times New Roman"/>
                <w:b w:val="1"/>
                <w:color w:val="000000"/>
                <w:sz w:val="15"/>
              </w:rPr>
              <w:t>0 145,00</w:t>
            </w:r>
          </w:p>
        </w:tc>
        <w:tc>
          <w:tcPr>
            <w:tcW w:type="dxa" w:w="748"/>
            <w:tcBorders>
              <w:top w:color="000000" w:sz="6" w:val="single"/>
              <w:left w:color="000000" w:sz="6" w:val="single"/>
              <w:bottom w:color="000000" w:sz="6" w:val="single"/>
              <w:right w:color="000000" w:sz="6" w:val="single"/>
            </w:tcBorders>
          </w:tcPr>
          <w:p w14:paraId="55000000">
            <w:pPr>
              <w:rPr>
                <w:rFonts w:ascii="Times New Roman" w:hAnsi="Times New Roman"/>
                <w:b w:val="1"/>
                <w:sz w:val="15"/>
              </w:rPr>
            </w:pPr>
            <w:r>
              <w:rPr>
                <w:rFonts w:ascii="Times New Roman" w:hAnsi="Times New Roman"/>
                <w:b w:val="1"/>
                <w:sz w:val="15"/>
              </w:rPr>
              <w:t>Арест</w:t>
            </w:r>
          </w:p>
        </w:tc>
        <w:tc>
          <w:tcPr>
            <w:tcW w:type="dxa" w:w="1231"/>
            <w:tcBorders>
              <w:top w:color="000000" w:sz="6" w:val="single"/>
              <w:left w:color="000000" w:sz="6" w:val="single"/>
              <w:bottom w:color="000000" w:sz="6" w:val="single"/>
              <w:right w:color="000000" w:sz="6" w:val="single"/>
            </w:tcBorders>
          </w:tcPr>
          <w:p w14:paraId="56000000">
            <w:pPr>
              <w:rPr>
                <w:rFonts w:ascii="Times New Roman" w:hAnsi="Times New Roman"/>
                <w:sz w:val="15"/>
              </w:rPr>
            </w:pPr>
            <w:r>
              <w:rPr>
                <w:rFonts w:ascii="Times New Roman" w:hAnsi="Times New Roman"/>
                <w:sz w:val="15"/>
              </w:rPr>
              <w:t>Харитонова О.В.</w:t>
            </w:r>
          </w:p>
        </w:tc>
        <w:tc>
          <w:tcPr>
            <w:tcW w:type="dxa" w:w="1015"/>
            <w:tcBorders>
              <w:top w:color="000000" w:sz="6" w:val="single"/>
              <w:left w:color="000000" w:sz="6" w:val="single"/>
              <w:bottom w:color="000000" w:sz="6" w:val="single"/>
              <w:right w:color="000000" w:sz="6" w:val="single"/>
            </w:tcBorders>
          </w:tcPr>
          <w:p w14:paraId="57000000">
            <w:pPr>
              <w:rPr>
                <w:rFonts w:ascii="Times New Roman" w:hAnsi="Times New Roman"/>
                <w:sz w:val="15"/>
              </w:rPr>
            </w:pPr>
            <w:r>
              <w:rPr>
                <w:rFonts w:ascii="Times New Roman" w:hAnsi="Times New Roman"/>
                <w:sz w:val="15"/>
              </w:rPr>
              <w:t>ООО «ТГК -2 Энергосбыт»</w:t>
            </w:r>
          </w:p>
        </w:tc>
        <w:tc>
          <w:tcPr>
            <w:tcW w:type="dxa" w:w="1812"/>
            <w:tcBorders>
              <w:top w:color="000000" w:sz="6" w:val="single"/>
              <w:left w:color="000000" w:sz="6" w:val="single"/>
              <w:bottom w:color="000000" w:sz="6" w:val="single"/>
              <w:right w:color="000000" w:sz="6" w:val="single"/>
            </w:tcBorders>
          </w:tcPr>
          <w:p w14:paraId="58000000">
            <w:pPr>
              <w:ind/>
              <w:jc w:val="both"/>
              <w:rPr>
                <w:rFonts w:ascii="Times New Roman" w:hAnsi="Times New Roman"/>
                <w:sz w:val="15"/>
              </w:rPr>
            </w:pPr>
            <w:r>
              <w:rPr>
                <w:rFonts w:ascii="Times New Roman" w:hAnsi="Times New Roman"/>
                <w:b w:val="1"/>
                <w:color w:val="000000"/>
                <w:sz w:val="15"/>
              </w:rPr>
              <w:t xml:space="preserve">№ </w:t>
            </w:r>
            <w:r>
              <w:rPr>
                <w:rFonts w:ascii="Times New Roman" w:hAnsi="Times New Roman"/>
                <w:b w:val="1"/>
                <w:sz w:val="15"/>
              </w:rPr>
              <w:t>69462/24/29033-ИП</w:t>
            </w:r>
            <w:r>
              <w:rPr>
                <w:rFonts w:ascii="Times New Roman" w:hAnsi="Times New Roman"/>
                <w:b w:val="1"/>
                <w:sz w:val="15"/>
              </w:rPr>
              <w:t xml:space="preserve"> от </w:t>
            </w:r>
            <w:r>
              <w:rPr>
                <w:rFonts w:ascii="Times New Roman" w:hAnsi="Times New Roman"/>
                <w:b w:val="1"/>
                <w:sz w:val="15"/>
              </w:rPr>
              <w:t>15.07.2024</w:t>
            </w:r>
            <w:r>
              <w:rPr>
                <w:rFonts w:ascii="Times New Roman" w:hAnsi="Times New Roman"/>
                <w:color w:val="000000"/>
                <w:sz w:val="15"/>
              </w:rPr>
              <w:t xml:space="preserve"> уведомление о готовности к реализации арестованного имущества № 1001/25 от 22.10.2025.</w:t>
            </w:r>
          </w:p>
        </w:tc>
      </w:tr>
      <w:tr>
        <w:trPr>
          <w:trHeight w:hRule="atLeast" w:val="1430"/>
        </w:trPr>
        <w:tc>
          <w:tcPr>
            <w:tcW w:type="dxa" w:w="459"/>
            <w:tcBorders>
              <w:top w:color="000000" w:sz="6" w:val="single"/>
              <w:left w:color="000000" w:sz="6" w:val="single"/>
              <w:bottom w:color="000000" w:sz="6" w:val="single"/>
              <w:right w:color="000000" w:sz="6" w:val="single"/>
            </w:tcBorders>
          </w:tcPr>
          <w:p w14:paraId="59000000">
            <w:pPr>
              <w:pStyle w:val="Style_6"/>
              <w:spacing w:after="0" w:before="0" w:line="240" w:lineRule="auto"/>
              <w:ind w:right="0"/>
              <w:jc w:val="center"/>
              <w:rPr>
                <w:rFonts w:ascii="Times New Roman" w:hAnsi="Times New Roman"/>
                <w:b w:val="1"/>
                <w:color w:themeColor="text1" w:val="000000"/>
                <w:sz w:val="15"/>
              </w:rPr>
            </w:pPr>
            <w:r>
              <w:rPr>
                <w:rFonts w:ascii="Times New Roman" w:hAnsi="Times New Roman"/>
                <w:b w:val="1"/>
                <w:color w:themeColor="text1" w:val="000000"/>
                <w:sz w:val="15"/>
              </w:rPr>
              <w:t>7.</w:t>
            </w:r>
          </w:p>
        </w:tc>
        <w:tc>
          <w:tcPr>
            <w:tcW w:type="dxa" w:w="3146"/>
            <w:tcBorders>
              <w:top w:color="000000" w:sz="6" w:val="single"/>
              <w:left w:color="000000" w:sz="6" w:val="single"/>
              <w:bottom w:color="000000" w:sz="6" w:val="single"/>
              <w:right w:color="000000" w:sz="6" w:val="single"/>
            </w:tcBorders>
          </w:tcPr>
          <w:p w14:paraId="5A000000">
            <w:pPr>
              <w:ind/>
              <w:jc w:val="both"/>
              <w:rPr>
                <w:rFonts w:ascii="Times New Roman" w:hAnsi="Times New Roman"/>
                <w:sz w:val="15"/>
              </w:rPr>
            </w:pPr>
            <w:r>
              <w:rPr>
                <w:rFonts w:ascii="Times New Roman" w:hAnsi="Times New Roman"/>
                <w:b w:val="0"/>
                <w:i w:val="0"/>
                <w:caps w:val="0"/>
                <w:color w:val="000000"/>
                <w:spacing w:val="0"/>
                <w:sz w:val="15"/>
                <w:highlight w:val="white"/>
              </w:rPr>
              <w:t xml:space="preserve">1/2 доля в праве общей долевой собственности на земельный участок общей площадью 1080 кв. м, кадастровый номер: 29:22:030401:51, категория земель - земли населенных пунктов, вид разрешенного использования - для строительства индивидуального жилого дома. На земельном участке забиты 15 ЖБИ свай, бетонная плита. </w:t>
            </w:r>
          </w:p>
          <w:p w14:paraId="5B000000">
            <w:pPr>
              <w:ind/>
              <w:jc w:val="both"/>
              <w:rPr>
                <w:rFonts w:ascii="Times New Roman" w:hAnsi="Times New Roman"/>
                <w:sz w:val="15"/>
              </w:rPr>
            </w:pPr>
            <w:r>
              <w:rPr>
                <w:rFonts w:ascii="Times New Roman" w:hAnsi="Times New Roman"/>
                <w:b w:val="1"/>
                <w:i w:val="0"/>
                <w:caps w:val="0"/>
                <w:color w:val="000000"/>
                <w:spacing w:val="0"/>
                <w:sz w:val="15"/>
                <w:highlight w:val="white"/>
              </w:rPr>
              <w:t xml:space="preserve">Местоположение </w:t>
            </w:r>
            <w:r>
              <w:rPr>
                <w:rFonts w:ascii="Times New Roman" w:hAnsi="Times New Roman"/>
                <w:b w:val="0"/>
                <w:i w:val="0"/>
                <w:caps w:val="0"/>
                <w:color w:val="000000"/>
                <w:spacing w:val="0"/>
                <w:sz w:val="15"/>
                <w:highlight w:val="white"/>
              </w:rPr>
              <w:t>установлено относительно ориентира, расположенного за пределами участка. Почтовый адрес ориентира: г. Архангельск, Северный территориальный округ, ТИЗ "Целлюлозник", 2-я линия, участок № 10</w:t>
            </w:r>
          </w:p>
        </w:tc>
        <w:tc>
          <w:tcPr>
            <w:tcW w:type="dxa" w:w="980"/>
            <w:tcBorders>
              <w:top w:color="000000" w:sz="6" w:val="single"/>
              <w:left w:color="000000" w:sz="6" w:val="single"/>
              <w:bottom w:color="000000" w:sz="6" w:val="single"/>
              <w:right w:color="000000" w:sz="6" w:val="single"/>
            </w:tcBorders>
          </w:tcPr>
          <w:p w14:paraId="5C000000">
            <w:pPr>
              <w:ind/>
              <w:jc w:val="center"/>
              <w:rPr>
                <w:rFonts w:ascii="Times New Roman" w:hAnsi="Times New Roman"/>
                <w:b w:val="1"/>
                <w:sz w:val="15"/>
              </w:rPr>
            </w:pPr>
            <w:r>
              <w:rPr>
                <w:rFonts w:ascii="Times New Roman" w:hAnsi="Times New Roman"/>
                <w:b w:val="1"/>
                <w:sz w:val="15"/>
              </w:rPr>
              <w:t>387 755,89</w:t>
            </w:r>
          </w:p>
        </w:tc>
        <w:tc>
          <w:tcPr>
            <w:tcW w:type="dxa" w:w="1417"/>
            <w:tcBorders>
              <w:top w:color="000000" w:sz="6" w:val="single"/>
              <w:left w:color="000000" w:sz="6" w:val="single"/>
              <w:bottom w:color="000000" w:sz="6" w:val="single"/>
              <w:right w:color="000000" w:sz="6" w:val="single"/>
            </w:tcBorders>
          </w:tcPr>
          <w:p w14:paraId="5D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5E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19 387,79</w:t>
            </w:r>
          </w:p>
          <w:p w14:paraId="5F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58 163,38</w:t>
            </w:r>
          </w:p>
        </w:tc>
        <w:tc>
          <w:tcPr>
            <w:tcW w:type="dxa" w:w="748"/>
            <w:tcBorders>
              <w:top w:color="000000" w:sz="6" w:val="single"/>
              <w:left w:color="000000" w:sz="6" w:val="single"/>
              <w:bottom w:color="000000" w:sz="6" w:val="single"/>
              <w:right w:color="000000" w:sz="6" w:val="single"/>
            </w:tcBorders>
          </w:tcPr>
          <w:p w14:paraId="60000000">
            <w:pPr>
              <w:rPr>
                <w:rFonts w:ascii="Times New Roman" w:hAnsi="Times New Roman"/>
                <w:b w:val="1"/>
                <w:sz w:val="15"/>
              </w:rPr>
            </w:pPr>
            <w:r>
              <w:rPr>
                <w:rFonts w:ascii="Times New Roman" w:hAnsi="Times New Roman"/>
                <w:b w:val="1"/>
                <w:sz w:val="15"/>
              </w:rPr>
              <w:t>Арест</w:t>
            </w:r>
          </w:p>
        </w:tc>
        <w:tc>
          <w:tcPr>
            <w:tcW w:type="dxa" w:w="1231"/>
            <w:tcBorders>
              <w:top w:color="000000" w:sz="6" w:val="single"/>
              <w:left w:color="000000" w:sz="6" w:val="single"/>
              <w:bottom w:color="000000" w:sz="6" w:val="single"/>
              <w:right w:color="000000" w:sz="6" w:val="single"/>
            </w:tcBorders>
          </w:tcPr>
          <w:p w14:paraId="61000000">
            <w:pPr>
              <w:rPr>
                <w:rFonts w:ascii="Times New Roman" w:hAnsi="Times New Roman"/>
                <w:sz w:val="15"/>
              </w:rPr>
            </w:pPr>
            <w:r>
              <w:rPr>
                <w:rFonts w:ascii="Times New Roman" w:hAnsi="Times New Roman"/>
                <w:sz w:val="15"/>
              </w:rPr>
              <w:t>Кулижская Н.А.</w:t>
            </w:r>
          </w:p>
        </w:tc>
        <w:tc>
          <w:tcPr>
            <w:tcW w:type="dxa" w:w="1015"/>
            <w:tcBorders>
              <w:top w:color="000000" w:sz="6" w:val="single"/>
              <w:left w:color="000000" w:sz="6" w:val="single"/>
              <w:bottom w:color="000000" w:sz="6" w:val="single"/>
              <w:right w:color="000000" w:sz="6" w:val="single"/>
            </w:tcBorders>
          </w:tcPr>
          <w:p w14:paraId="62000000">
            <w:pPr>
              <w:rPr>
                <w:rFonts w:ascii="Times New Roman" w:hAnsi="Times New Roman"/>
                <w:sz w:val="15"/>
              </w:rPr>
            </w:pPr>
            <w:r>
              <w:rPr>
                <w:rFonts w:ascii="Times New Roman" w:hAnsi="Times New Roman"/>
                <w:b w:val="0"/>
                <w:color w:val="000000"/>
                <w:sz w:val="15"/>
              </w:rPr>
              <w:t>ТФ ОМС АО</w:t>
            </w:r>
          </w:p>
        </w:tc>
        <w:tc>
          <w:tcPr>
            <w:tcW w:type="dxa" w:w="1812"/>
            <w:tcBorders>
              <w:top w:color="000000" w:sz="6" w:val="single"/>
              <w:left w:color="000000" w:sz="6" w:val="single"/>
              <w:bottom w:color="000000" w:sz="6" w:val="single"/>
              <w:right w:color="000000" w:sz="6" w:val="single"/>
            </w:tcBorders>
          </w:tcPr>
          <w:p w14:paraId="63000000">
            <w:pPr>
              <w:ind/>
              <w:jc w:val="both"/>
              <w:rPr>
                <w:rFonts w:ascii="Times New Roman" w:hAnsi="Times New Roman"/>
                <w:sz w:val="15"/>
              </w:rPr>
            </w:pPr>
            <w:r>
              <w:rPr>
                <w:rFonts w:ascii="Times New Roman" w:hAnsi="Times New Roman"/>
                <w:b w:val="1"/>
                <w:color w:val="000000"/>
                <w:sz w:val="15"/>
              </w:rPr>
              <w:t xml:space="preserve">№ </w:t>
            </w:r>
            <w:r>
              <w:rPr>
                <w:rFonts w:ascii="Times New Roman" w:hAnsi="Times New Roman"/>
                <w:b w:val="1"/>
                <w:sz w:val="15"/>
              </w:rPr>
              <w:t>81450/24/98029-ИП</w:t>
            </w:r>
            <w:r>
              <w:rPr>
                <w:rFonts w:ascii="Times New Roman" w:hAnsi="Times New Roman"/>
                <w:b w:val="1"/>
                <w:color w:val="000000"/>
                <w:sz w:val="15"/>
              </w:rPr>
              <w:t xml:space="preserve"> от </w:t>
            </w:r>
            <w:r>
              <w:rPr>
                <w:rFonts w:ascii="Times New Roman" w:hAnsi="Times New Roman"/>
                <w:b w:val="1"/>
                <w:sz w:val="15"/>
              </w:rPr>
              <w:t>11.03.2024</w:t>
            </w:r>
            <w:r>
              <w:rPr>
                <w:rFonts w:ascii="Times New Roman" w:hAnsi="Times New Roman"/>
                <w:color w:val="000000"/>
                <w:sz w:val="15"/>
              </w:rPr>
              <w:t xml:space="preserve"> уведомление о готовности к реализации арестованного имущества № 137/25/СОСП от 06.11.2025.</w:t>
            </w:r>
          </w:p>
        </w:tc>
      </w:tr>
    </w:tbl>
    <w:p w14:paraId="64000000">
      <w:pPr>
        <w:spacing w:line="276" w:lineRule="auto"/>
        <w:ind/>
        <w:jc w:val="both"/>
        <w:rPr>
          <w:rFonts w:ascii="XO Thames" w:hAnsi="XO Thames"/>
          <w:color w:val="000000"/>
          <w:sz w:val="23"/>
        </w:rPr>
      </w:pPr>
      <w:r>
        <w:rPr>
          <w:rFonts w:ascii="XO Thames" w:hAnsi="XO Thames"/>
          <w:sz w:val="23"/>
        </w:rPr>
        <w:t>Н</w:t>
      </w:r>
      <w:r>
        <w:rPr>
          <w:rFonts w:ascii="XO Thames" w:hAnsi="XO Thames"/>
          <w:sz w:val="23"/>
        </w:rPr>
        <w:t xml:space="preserve">а основании п. 4 ст. 161 Налогового кодекса Российской Федерации (часть вторая) от 05.08.2000 № 117-ФЗ (далее – НК РФ) </w:t>
      </w:r>
      <w:r>
        <w:rPr>
          <w:rFonts w:ascii="XO Thames" w:hAnsi="XO Thames"/>
          <w:color w:val="000000"/>
          <w:sz w:val="23"/>
        </w:rPr>
        <w:t>при реализации на территории Российской Федерации</w:t>
      </w:r>
      <w:r>
        <w:rPr>
          <w:rFonts w:ascii="XO Thames" w:hAnsi="XO Thames"/>
          <w:color w:val="000000"/>
          <w:sz w:val="23"/>
        </w:rPr>
        <w:t xml:space="preserve"> арестованного имущества юридических лиц налог на добавленную стоимость (далее – НДС) уплачивается налоговыми агентами, которыми признаются органы, организации или индивидуальные предприниматели, уполномоченные осуществлять реализацию указанного имущества.</w:t>
      </w:r>
    </w:p>
    <w:p w14:paraId="65000000">
      <w:pPr>
        <w:spacing w:line="276" w:lineRule="auto"/>
        <w:ind/>
        <w:jc w:val="both"/>
        <w:rPr>
          <w:rFonts w:ascii="XO Thames" w:hAnsi="XO Thames"/>
          <w:color w:val="000000"/>
          <w:sz w:val="23"/>
        </w:rPr>
      </w:pPr>
      <w:r>
        <w:rPr>
          <w:rFonts w:ascii="XO Thames" w:hAnsi="XO Thames"/>
          <w:color w:val="000000"/>
          <w:sz w:val="23"/>
        </w:rPr>
        <w:t>В связи с этим при реализации арестованного имущества НДС должен уплачивать собственник имущества - налогоплательщик налога на добавленную стоимость (должник по исполнительному производству) за счет средств покупателя в сроки, установленные нормами </w:t>
      </w:r>
      <w:r>
        <w:rPr>
          <w:rStyle w:val="Style_4_ch"/>
          <w:rFonts w:ascii="XO Thames" w:hAnsi="XO Thames"/>
          <w:sz w:val="23"/>
        </w:rPr>
        <w:fldChar w:fldCharType="begin"/>
      </w:r>
      <w:r>
        <w:rPr>
          <w:rStyle w:val="Style_4_ch"/>
          <w:rFonts w:ascii="XO Thames" w:hAnsi="XO Thames"/>
          <w:sz w:val="23"/>
        </w:rPr>
        <w:instrText>HYPERLINK "consultantplus://offline/ref=750AAA0EC55B664468F839E4335A6015C804C866B68013A80EC722C45EF5D389B0349E253DE32B6AFFBDD8F437BA554C4CFE5D3CDDA357c7Y0O"</w:instrText>
      </w:r>
      <w:r>
        <w:rPr>
          <w:rStyle w:val="Style_4_ch"/>
          <w:rFonts w:ascii="XO Thames" w:hAnsi="XO Thames"/>
          <w:sz w:val="23"/>
        </w:rPr>
        <w:fldChar w:fldCharType="separate"/>
      </w:r>
      <w:r>
        <w:rPr>
          <w:rStyle w:val="Style_4_ch"/>
          <w:rFonts w:ascii="XO Thames" w:hAnsi="XO Thames"/>
          <w:sz w:val="23"/>
        </w:rPr>
        <w:t>главы 21</w:t>
      </w:r>
      <w:r>
        <w:rPr>
          <w:rStyle w:val="Style_4_ch"/>
          <w:rFonts w:ascii="XO Thames" w:hAnsi="XO Thames"/>
          <w:sz w:val="23"/>
        </w:rPr>
        <w:fldChar w:fldCharType="end"/>
      </w:r>
      <w:r>
        <w:rPr>
          <w:rFonts w:ascii="XO Thames" w:hAnsi="XO Thames"/>
          <w:color w:val="000000"/>
          <w:sz w:val="23"/>
        </w:rPr>
        <w:t> НК РФ.</w:t>
      </w:r>
    </w:p>
    <w:p w14:paraId="66000000">
      <w:pPr>
        <w:spacing w:line="276" w:lineRule="auto"/>
        <w:ind/>
        <w:jc w:val="both"/>
        <w:rPr>
          <w:rFonts w:ascii="XO Thames" w:hAnsi="XO Thames"/>
          <w:color w:val="000000"/>
          <w:sz w:val="23"/>
        </w:rPr>
      </w:pPr>
      <w:r>
        <w:rPr>
          <w:rFonts w:ascii="XO Thames" w:hAnsi="XO Thames"/>
          <w:color w:val="000000"/>
          <w:sz w:val="23"/>
        </w:rPr>
        <w:t>Таким образом, при продаже имущества, реализуемого по решению суда, уплатить сумму НДС обязан покупатель, если реализация арестованного имущества не освобождается от налогообложения согласно </w:t>
      </w:r>
      <w:r>
        <w:rPr>
          <w:rStyle w:val="Style_4_ch"/>
          <w:rFonts w:ascii="XO Thames" w:hAnsi="XO Thames"/>
          <w:sz w:val="23"/>
        </w:rPr>
        <w:fldChar w:fldCharType="begin"/>
      </w:r>
      <w:r>
        <w:rPr>
          <w:rStyle w:val="Style_4_ch"/>
          <w:rFonts w:ascii="XO Thames" w:hAnsi="XO Thames"/>
          <w:sz w:val="23"/>
        </w:rPr>
        <w:instrText>HYPERLINK "consultantplus://offline/ref=E1F0B416B25E729D7F265AE0DD686CBC265246972731D4CBA3476084C3E72DFD1893440B6C0889BD075CFFB0DD677A184FFA2E063649105DX6wBN"</w:instrText>
      </w:r>
      <w:r>
        <w:rPr>
          <w:rStyle w:val="Style_4_ch"/>
          <w:rFonts w:ascii="XO Thames" w:hAnsi="XO Thames"/>
          <w:sz w:val="23"/>
        </w:rPr>
        <w:fldChar w:fldCharType="separate"/>
      </w:r>
      <w:r>
        <w:rPr>
          <w:rStyle w:val="Style_4_ch"/>
          <w:rFonts w:ascii="XO Thames" w:hAnsi="XO Thames"/>
          <w:sz w:val="23"/>
        </w:rPr>
        <w:t>статье 149</w:t>
      </w:r>
      <w:r>
        <w:rPr>
          <w:rStyle w:val="Style_4_ch"/>
          <w:rFonts w:ascii="XO Thames" w:hAnsi="XO Thames"/>
          <w:sz w:val="23"/>
        </w:rPr>
        <w:fldChar w:fldCharType="end"/>
      </w:r>
      <w:r>
        <w:rPr>
          <w:rFonts w:ascii="XO Thames" w:hAnsi="XO Thames"/>
          <w:color w:val="000000"/>
          <w:sz w:val="23"/>
        </w:rPr>
        <w:t> НК РФ.</w:t>
      </w:r>
    </w:p>
    <w:p w14:paraId="67000000">
      <w:pPr>
        <w:spacing w:line="276" w:lineRule="auto"/>
        <w:ind/>
        <w:jc w:val="both"/>
        <w:rPr>
          <w:rFonts w:ascii="XO Thames" w:hAnsi="XO Thames"/>
          <w:sz w:val="23"/>
        </w:rPr>
      </w:pPr>
      <w:r>
        <w:rPr>
          <w:rFonts w:ascii="XO Thames" w:hAnsi="XO Thames"/>
          <w:sz w:val="23"/>
        </w:rPr>
        <w:t>Сумма НДС, подлежащая уплате, начисляется Продавцов на наиболее высокую цену имущества, предложенную победителем по итогам электронного аукциона.</w:t>
      </w:r>
    </w:p>
    <w:p w14:paraId="68000000">
      <w:pPr>
        <w:tabs>
          <w:tab w:leader="none" w:pos="298" w:val="left"/>
        </w:tabs>
        <w:spacing w:line="276" w:lineRule="auto"/>
        <w:ind/>
        <w:jc w:val="both"/>
        <w:rPr>
          <w:rFonts w:ascii="XO Thames" w:hAnsi="XO Thames"/>
          <w:sz w:val="23"/>
        </w:rPr>
      </w:pPr>
      <w:r>
        <w:rPr>
          <w:rFonts w:ascii="XO Thames" w:hAnsi="XO Thames"/>
          <w:sz w:val="23"/>
        </w:rPr>
        <w:t xml:space="preserve">Продавец уведомляет о возможном проживании зарегистрированных лиц, имеющих право бессрочного пользования жилыми помещениями. </w:t>
      </w:r>
    </w:p>
    <w:p w14:paraId="69000000">
      <w:pPr>
        <w:tabs>
          <w:tab w:leader="none" w:pos="298" w:val="left"/>
        </w:tabs>
        <w:spacing w:line="276" w:lineRule="auto"/>
        <w:ind/>
        <w:jc w:val="both"/>
        <w:rPr>
          <w:rFonts w:ascii="XO Thames" w:hAnsi="XO Thames"/>
          <w:sz w:val="23"/>
        </w:rPr>
      </w:pPr>
      <w:r>
        <w:rPr>
          <w:rFonts w:ascii="XO Thames" w:hAnsi="XO Thames"/>
          <w:sz w:val="23"/>
        </w:rPr>
        <w:t>Сообщаем, что в соответствии с ч. 3 ст. 158</w:t>
      </w:r>
      <w:r>
        <w:rPr>
          <w:rFonts w:ascii="XO Thames" w:hAnsi="XO Thames"/>
          <w:sz w:val="23"/>
        </w:rPr>
        <w:t xml:space="preserve">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w:t>
      </w:r>
      <w:r>
        <w:rPr>
          <w:rFonts w:ascii="XO Thames" w:hAnsi="XO Thames"/>
          <w:sz w:val="23"/>
        </w:rPr>
        <w:t>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w:t>
      </w:r>
      <w:r>
        <w:rPr>
          <w:rFonts w:ascii="XO Thames" w:hAnsi="XO Thames"/>
          <w:sz w:val="23"/>
        </w:rPr>
        <w:t>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w:t>
      </w:r>
      <w:r>
        <w:rPr>
          <w:rFonts w:ascii="XO Thames" w:hAnsi="XO Thames"/>
          <w:sz w:val="23"/>
        </w:rPr>
        <w:t>рном доме. Организатор торгов информацией о задолженности (либо ее отсутствии) предыдущего собственника помещения (должника по исполнительному производству) по взносам на капитальный ремонт не располагает (судебным приставом-исполнителем не предоставлены).</w:t>
      </w:r>
    </w:p>
    <w:p w14:paraId="6A000000">
      <w:pPr>
        <w:spacing w:line="276" w:lineRule="auto"/>
        <w:ind/>
        <w:jc w:val="both"/>
        <w:rPr>
          <w:rFonts w:ascii="XO Thames" w:hAnsi="XO Thames"/>
          <w:sz w:val="23"/>
        </w:rPr>
      </w:pPr>
      <w:r>
        <w:rPr>
          <w:rFonts w:ascii="XO Thames" w:hAnsi="XO Thames"/>
          <w:sz w:val="23"/>
        </w:rPr>
        <w:t>Нотариальное удостоверение сделки доле</w:t>
      </w:r>
      <w:r>
        <w:rPr>
          <w:rFonts w:ascii="XO Thames" w:hAnsi="XO Thames"/>
          <w:sz w:val="23"/>
        </w:rPr>
        <w:t xml:space="preserve">й осуществляется по месту заключению договора купли-продажи. Все расходы, связанные с регистрацией, переходом права собственности, нотариальным удостоверением сделки, перевозкой, хранением и пр. на приобретаемое (приобретенное) имущество несет покупатель. </w:t>
      </w:r>
    </w:p>
    <w:p w14:paraId="6B000000">
      <w:pPr>
        <w:pStyle w:val="Style_6"/>
        <w:spacing w:after="0" w:line="276" w:lineRule="auto"/>
        <w:ind/>
        <w:jc w:val="both"/>
        <w:rPr>
          <w:rFonts w:ascii="XO Thames" w:hAnsi="XO Thames"/>
          <w:sz w:val="23"/>
        </w:rPr>
      </w:pPr>
      <w:r>
        <w:rPr>
          <w:rFonts w:ascii="XO Thames" w:hAnsi="XO Thames"/>
          <w:sz w:val="23"/>
        </w:rPr>
        <w:t>Продавец оставляет за со</w:t>
      </w:r>
      <w:r>
        <w:rPr>
          <w:rFonts w:ascii="XO Thames" w:hAnsi="XO Thames"/>
          <w:sz w:val="23"/>
        </w:rPr>
        <w:t xml:space="preserve">бой право в любой момент снять </w:t>
      </w:r>
      <w:r>
        <w:rPr>
          <w:rFonts w:ascii="XO Thames" w:hAnsi="XO Thames"/>
          <w:sz w:val="23"/>
        </w:rPr>
        <w:t>имущество с аукциона и</w:t>
      </w:r>
      <w:r>
        <w:rPr>
          <w:rFonts w:ascii="XO Thames" w:hAnsi="XO Thames"/>
          <w:sz w:val="23"/>
        </w:rPr>
        <w:t xml:space="preserve"> перенести дату его проведения </w:t>
      </w:r>
      <w:r>
        <w:rPr>
          <w:rFonts w:ascii="XO Thames" w:hAnsi="XO Thames"/>
          <w:sz w:val="23"/>
        </w:rPr>
        <w:t xml:space="preserve">в соответствии с </w:t>
      </w:r>
      <w:r>
        <w:rPr>
          <w:rFonts w:ascii="XO Thames" w:hAnsi="XO Thames"/>
          <w:sz w:val="23"/>
        </w:rPr>
        <w:t xml:space="preserve">действующим </w:t>
      </w:r>
      <w:r>
        <w:rPr>
          <w:rFonts w:ascii="XO Thames" w:hAnsi="XO Thames"/>
          <w:sz w:val="23"/>
        </w:rPr>
        <w:t>законодательством.</w:t>
      </w:r>
    </w:p>
    <w:p w14:paraId="6C000000">
      <w:pPr>
        <w:pStyle w:val="Style_6"/>
        <w:spacing w:after="0" w:line="276" w:lineRule="auto"/>
        <w:ind/>
        <w:jc w:val="both"/>
        <w:rPr>
          <w:rFonts w:ascii="XO Thames" w:hAnsi="XO Thames"/>
          <w:sz w:val="23"/>
        </w:rPr>
      </w:pPr>
      <w:r>
        <w:rPr>
          <w:rFonts w:ascii="XO Thames" w:hAnsi="XO Thames"/>
          <w:sz w:val="23"/>
        </w:rPr>
        <w:t>В</w:t>
      </w:r>
      <w:r>
        <w:rPr>
          <w:rFonts w:ascii="XO Thames" w:hAnsi="XO Thames"/>
          <w:sz w:val="23"/>
        </w:rPr>
        <w:t xml:space="preserve"> соответствии с п. 5 ст. 449.1 ГК РФ </w:t>
      </w:r>
      <w:r>
        <w:rPr>
          <w:rFonts w:ascii="XO Thames" w:hAnsi="XO Thames"/>
          <w:sz w:val="23"/>
        </w:rPr>
        <w:t>в публичных торгах не могут участвовать должник, организации, на которые возложены оценка и реализация имущест</w:t>
      </w:r>
      <w:r>
        <w:rPr>
          <w:rFonts w:ascii="XO Thames" w:hAnsi="XO Thames"/>
          <w:sz w:val="23"/>
        </w:rPr>
        <w:t>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6D000000">
      <w:pPr>
        <w:tabs>
          <w:tab w:leader="none" w:pos="298" w:val="left"/>
        </w:tabs>
        <w:spacing w:line="276" w:lineRule="auto"/>
        <w:ind/>
        <w:jc w:val="both"/>
        <w:rPr>
          <w:rFonts w:ascii="XO Thames" w:hAnsi="XO Thames"/>
          <w:sz w:val="23"/>
        </w:rPr>
      </w:pPr>
      <w:r>
        <w:rPr>
          <w:rFonts w:ascii="XO Thames" w:hAnsi="XO Thames"/>
          <w:sz w:val="23"/>
        </w:rPr>
        <w:t>Информация об иных установленных правах третьих лиц на вышеуказанное имущество у Продавца отсутствует.</w:t>
      </w:r>
    </w:p>
    <w:p w14:paraId="6E000000">
      <w:pPr>
        <w:tabs>
          <w:tab w:leader="none" w:pos="298" w:val="left"/>
        </w:tabs>
        <w:spacing w:line="276" w:lineRule="auto"/>
        <w:ind/>
        <w:jc w:val="both"/>
        <w:rPr>
          <w:rFonts w:ascii="XO Thames" w:hAnsi="XO Thames"/>
          <w:sz w:val="23"/>
        </w:rPr>
      </w:pPr>
      <w:r>
        <w:rPr>
          <w:rFonts w:ascii="XO Thames" w:hAnsi="XO Thames"/>
          <w:sz w:val="23"/>
        </w:rPr>
        <w:t>Данное ин</w:t>
      </w:r>
      <w:r>
        <w:rPr>
          <w:rFonts w:ascii="XO Thames" w:hAnsi="XO Thames"/>
          <w:sz w:val="23"/>
        </w:rPr>
        <w:t>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6F000000">
      <w:pPr>
        <w:tabs>
          <w:tab w:leader="none" w:pos="298" w:val="left"/>
        </w:tabs>
        <w:spacing w:line="276" w:lineRule="auto"/>
        <w:ind/>
        <w:jc w:val="both"/>
        <w:rPr>
          <w:rFonts w:ascii="XO Thames" w:hAnsi="XO Thames"/>
          <w:color w:val="000000"/>
          <w:sz w:val="23"/>
        </w:rPr>
      </w:pPr>
      <w:r>
        <w:rPr>
          <w:rFonts w:ascii="XO Thames" w:hAnsi="XO Thames"/>
          <w:sz w:val="23"/>
        </w:rPr>
        <w:t>Заявители обязаны внести задаток в необходимом размере до окончания приема заявок</w:t>
      </w:r>
      <w:r>
        <w:rPr>
          <w:rFonts w:ascii="XO Thames" w:hAnsi="XO Thames"/>
          <w:color w:val="000000"/>
          <w:sz w:val="23"/>
        </w:rPr>
        <w:t xml:space="preserve"> по реквизитам электронной площадки «РТС-Тендер» (</w:t>
      </w:r>
      <w:r>
        <w:rPr>
          <w:rFonts w:ascii="XO Thames" w:hAnsi="XO Thames"/>
          <w:sz w:val="23"/>
        </w:rPr>
        <w:t>в соответствии с регламентом электронной площадки</w:t>
      </w:r>
      <w:r>
        <w:rPr>
          <w:rFonts w:ascii="XO Thames" w:hAnsi="XO Thames"/>
          <w:color w:val="000000"/>
          <w:sz w:val="23"/>
        </w:rPr>
        <w:t>):</w:t>
      </w:r>
      <w:r>
        <w:rPr>
          <w:rFonts w:ascii="XO Thames" w:hAnsi="XO Thames"/>
          <w:color w:val="000000"/>
          <w:sz w:val="23"/>
        </w:rPr>
        <w:t xml:space="preserve"> </w:t>
      </w:r>
    </w:p>
    <w:p w14:paraId="70000000">
      <w:pPr>
        <w:tabs>
          <w:tab w:leader="none" w:pos="298" w:val="left"/>
        </w:tabs>
        <w:spacing w:line="276" w:lineRule="auto"/>
        <w:ind/>
        <w:jc w:val="both"/>
        <w:rPr>
          <w:rFonts w:ascii="XO Thames" w:hAnsi="XO Thames"/>
          <w:color w:val="000000"/>
          <w:sz w:val="23"/>
        </w:rPr>
      </w:pPr>
      <w:r>
        <w:rPr>
          <w:rFonts w:ascii="XO Thames" w:hAnsi="XO Thames"/>
          <w:color w:val="000000"/>
          <w:sz w:val="23"/>
        </w:rPr>
        <w:t>Получатель ООО «РТС-тендер»</w:t>
      </w:r>
    </w:p>
    <w:p w14:paraId="71000000">
      <w:pPr>
        <w:tabs>
          <w:tab w:leader="none" w:pos="298" w:val="left"/>
        </w:tabs>
        <w:spacing w:line="276" w:lineRule="auto"/>
        <w:ind/>
        <w:jc w:val="both"/>
        <w:rPr>
          <w:rFonts w:ascii="XO Thames" w:hAnsi="XO Thames"/>
          <w:color w:val="000000"/>
          <w:sz w:val="23"/>
        </w:rPr>
      </w:pPr>
      <w:r>
        <w:rPr>
          <w:rFonts w:ascii="XO Thames" w:hAnsi="XO Thames"/>
          <w:color w:val="000000"/>
          <w:sz w:val="23"/>
        </w:rPr>
        <w:t xml:space="preserve">Наименование банка Филиал «Корпоративный» ПАО «СОВКОМБАНК» </w:t>
      </w:r>
    </w:p>
    <w:p w14:paraId="72000000">
      <w:pPr>
        <w:tabs>
          <w:tab w:leader="none" w:pos="298" w:val="left"/>
        </w:tabs>
        <w:spacing w:line="276" w:lineRule="auto"/>
        <w:ind/>
        <w:jc w:val="both"/>
        <w:rPr>
          <w:rFonts w:ascii="XO Thames" w:hAnsi="XO Thames"/>
          <w:color w:val="000000"/>
          <w:sz w:val="23"/>
        </w:rPr>
      </w:pPr>
      <w:r>
        <w:rPr>
          <w:rFonts w:ascii="XO Thames" w:hAnsi="XO Thames"/>
          <w:color w:val="000000"/>
          <w:sz w:val="23"/>
        </w:rPr>
        <w:t>Расчетный счёт 40702810512030016362</w:t>
      </w:r>
    </w:p>
    <w:p w14:paraId="73000000">
      <w:pPr>
        <w:tabs>
          <w:tab w:leader="none" w:pos="298" w:val="left"/>
        </w:tabs>
        <w:spacing w:line="276" w:lineRule="auto"/>
        <w:ind/>
        <w:jc w:val="both"/>
        <w:rPr>
          <w:rFonts w:ascii="XO Thames" w:hAnsi="XO Thames"/>
          <w:color w:val="000000"/>
          <w:sz w:val="23"/>
        </w:rPr>
      </w:pPr>
      <w:r>
        <w:rPr>
          <w:rFonts w:ascii="XO Thames" w:hAnsi="XO Thames"/>
          <w:color w:val="000000"/>
          <w:sz w:val="23"/>
        </w:rPr>
        <w:t>Корр. счёт 30101810445250000360</w:t>
      </w:r>
    </w:p>
    <w:p w14:paraId="74000000">
      <w:pPr>
        <w:tabs>
          <w:tab w:leader="none" w:pos="298" w:val="left"/>
        </w:tabs>
        <w:spacing w:line="276" w:lineRule="auto"/>
        <w:ind/>
        <w:jc w:val="both"/>
        <w:rPr>
          <w:rFonts w:ascii="XO Thames" w:hAnsi="XO Thames"/>
          <w:color w:val="000000"/>
          <w:sz w:val="23"/>
        </w:rPr>
      </w:pPr>
      <w:r>
        <w:rPr>
          <w:rFonts w:ascii="XO Thames" w:hAnsi="XO Thames"/>
          <w:color w:val="000000"/>
          <w:sz w:val="23"/>
        </w:rPr>
        <w:t>БИК 044525360</w:t>
      </w:r>
    </w:p>
    <w:p w14:paraId="75000000">
      <w:pPr>
        <w:tabs>
          <w:tab w:leader="none" w:pos="298" w:val="left"/>
        </w:tabs>
        <w:spacing w:line="276" w:lineRule="auto"/>
        <w:ind/>
        <w:jc w:val="both"/>
        <w:rPr>
          <w:rFonts w:ascii="XO Thames" w:hAnsi="XO Thames"/>
          <w:color w:val="000000"/>
          <w:sz w:val="23"/>
        </w:rPr>
      </w:pPr>
      <w:r>
        <w:rPr>
          <w:rFonts w:ascii="XO Thames" w:hAnsi="XO Thames"/>
          <w:color w:val="000000"/>
          <w:sz w:val="23"/>
        </w:rPr>
        <w:t xml:space="preserve">ИНН 7710357167 </w:t>
      </w:r>
    </w:p>
    <w:p w14:paraId="76000000">
      <w:pPr>
        <w:tabs>
          <w:tab w:leader="none" w:pos="298" w:val="left"/>
        </w:tabs>
        <w:spacing w:line="276" w:lineRule="auto"/>
        <w:ind/>
        <w:jc w:val="both"/>
        <w:rPr>
          <w:rFonts w:ascii="XO Thames" w:hAnsi="XO Thames"/>
          <w:color w:val="000000"/>
          <w:sz w:val="23"/>
        </w:rPr>
      </w:pPr>
      <w:r>
        <w:rPr>
          <w:rFonts w:ascii="XO Thames" w:hAnsi="XO Thames"/>
          <w:color w:val="000000"/>
          <w:sz w:val="23"/>
        </w:rPr>
        <w:t xml:space="preserve">КПП 773001001 </w:t>
      </w:r>
    </w:p>
    <w:p w14:paraId="77000000">
      <w:pPr>
        <w:tabs>
          <w:tab w:leader="none" w:pos="298" w:val="left"/>
        </w:tabs>
        <w:spacing w:line="276" w:lineRule="auto"/>
        <w:ind/>
        <w:jc w:val="both"/>
        <w:rPr>
          <w:rFonts w:ascii="XO Thames" w:hAnsi="XO Thames"/>
          <w:color w:val="000000"/>
          <w:sz w:val="23"/>
        </w:rPr>
      </w:pPr>
      <w:r>
        <w:rPr>
          <w:rFonts w:ascii="XO Thames" w:hAnsi="XO Thames"/>
          <w:color w:val="000000"/>
          <w:sz w:val="23"/>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14:paraId="78000000">
      <w:pPr>
        <w:tabs>
          <w:tab w:leader="none" w:pos="298" w:val="left"/>
        </w:tabs>
        <w:spacing w:line="276" w:lineRule="auto"/>
        <w:ind/>
        <w:jc w:val="both"/>
        <w:rPr>
          <w:rFonts w:ascii="XO Thames" w:hAnsi="XO Thames"/>
          <w:color w:val="000000"/>
          <w:sz w:val="23"/>
        </w:rPr>
      </w:pPr>
      <w:r>
        <w:rPr>
          <w:rFonts w:ascii="XO Thames" w:hAnsi="XO Thames"/>
          <w:sz w:val="23"/>
        </w:rPr>
        <w:t>С целью определения поступления задатка для участия в Аукционе, претенденты/участники вправе обратиться в адрес электронной площадки.</w:t>
      </w:r>
    </w:p>
    <w:p w14:paraId="79000000">
      <w:pPr>
        <w:pStyle w:val="Style_9"/>
        <w:widowControl w:val="0"/>
        <w:tabs>
          <w:tab w:leader="none" w:pos="0" w:val="left"/>
          <w:tab w:leader="none" w:pos="284" w:val="left"/>
          <w:tab w:leader="none" w:pos="993" w:val="left"/>
        </w:tabs>
        <w:spacing w:after="0"/>
        <w:ind w:firstLine="0" w:left="0"/>
        <w:jc w:val="both"/>
        <w:rPr>
          <w:rFonts w:ascii="XO Thames" w:hAnsi="XO Thames"/>
          <w:b w:val="1"/>
          <w:sz w:val="23"/>
          <w:highlight w:val="yellow"/>
        </w:rPr>
      </w:pPr>
      <w:r>
        <w:rPr>
          <w:rFonts w:ascii="XO Thames" w:hAnsi="XO Thames"/>
          <w:sz w:val="23"/>
        </w:rPr>
        <w:t xml:space="preserve">Аукцион проводится </w:t>
      </w:r>
      <w:r>
        <w:rPr>
          <w:rFonts w:ascii="XO Thames" w:hAnsi="XO Thames"/>
          <w:b w:val="1"/>
          <w:sz w:val="23"/>
          <w:highlight w:val="yellow"/>
        </w:rPr>
        <w:t>«19</w:t>
      </w:r>
      <w:r>
        <w:rPr>
          <w:rFonts w:ascii="XO Thames" w:hAnsi="XO Thames"/>
          <w:b w:val="1"/>
          <w:sz w:val="23"/>
          <w:highlight w:val="yellow"/>
        </w:rPr>
        <w:t>» февраля</w:t>
      </w:r>
      <w:r>
        <w:rPr>
          <w:rFonts w:ascii="XO Thames" w:hAnsi="XO Thames"/>
          <w:b w:val="1"/>
          <w:sz w:val="23"/>
          <w:highlight w:val="yellow"/>
        </w:rPr>
        <w:t xml:space="preserve"> </w:t>
      </w:r>
      <w:r>
        <w:rPr>
          <w:rFonts w:ascii="XO Thames" w:hAnsi="XO Thames"/>
          <w:b w:val="1"/>
          <w:sz w:val="23"/>
          <w:highlight w:val="yellow"/>
        </w:rPr>
        <w:t xml:space="preserve">2026 </w:t>
      </w:r>
      <w:r>
        <w:rPr>
          <w:rFonts w:ascii="XO Thames" w:hAnsi="XO Thames"/>
          <w:b w:val="1"/>
          <w:sz w:val="23"/>
          <w:highlight w:val="yellow"/>
        </w:rPr>
        <w:t>г. в 11 часов 00</w:t>
      </w:r>
      <w:r>
        <w:rPr>
          <w:rFonts w:ascii="XO Thames" w:hAnsi="XO Thames"/>
          <w:sz w:val="23"/>
          <w:highlight w:val="yellow"/>
        </w:rPr>
        <w:t xml:space="preserve"> </w:t>
      </w:r>
      <w:r>
        <w:rPr>
          <w:rFonts w:ascii="XO Thames" w:hAnsi="XO Thames"/>
          <w:b w:val="1"/>
          <w:sz w:val="23"/>
          <w:highlight w:val="yellow"/>
        </w:rPr>
        <w:t>минут</w:t>
      </w:r>
      <w:r>
        <w:rPr>
          <w:rFonts w:ascii="XO Thames" w:hAnsi="XO Thames"/>
          <w:sz w:val="23"/>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w:t>
      </w:r>
      <w:r>
        <w:rPr>
          <w:rFonts w:ascii="XO Thames" w:hAnsi="XO Thames"/>
          <w:sz w:val="23"/>
        </w:rPr>
        <w:t xml:space="preserve"> № 102-ФЗ от 16.07.1998г. </w:t>
      </w:r>
      <w:r>
        <w:rPr>
          <w:rFonts w:ascii="XO Thames" w:hAnsi="XO Thames"/>
          <w:sz w:val="23"/>
        </w:rPr>
        <w:t>«</w:t>
      </w:r>
      <w:r>
        <w:rPr>
          <w:rFonts w:ascii="XO Thames" w:hAnsi="XO Thames"/>
          <w:sz w:val="23"/>
        </w:rPr>
        <w:t>Об ипотеке (залоге недвижимости)</w:t>
      </w:r>
      <w:r>
        <w:rPr>
          <w:rFonts w:ascii="XO Thames" w:hAnsi="XO Thames"/>
          <w:sz w:val="23"/>
        </w:rPr>
        <w:t xml:space="preserve">», </w:t>
      </w:r>
      <w:r>
        <w:rPr>
          <w:rFonts w:ascii="XO Thames" w:hAnsi="XO Thames"/>
          <w:sz w:val="23"/>
        </w:rPr>
        <w:t>ст. 447-449</w:t>
      </w:r>
      <w:r>
        <w:rPr>
          <w:rFonts w:ascii="XO Thames" w:hAnsi="XO Thames"/>
          <w:sz w:val="23"/>
        </w:rPr>
        <w:t>.1</w:t>
      </w:r>
      <w:r>
        <w:rPr>
          <w:rFonts w:ascii="XO Thames" w:hAnsi="XO Thames"/>
          <w:sz w:val="23"/>
        </w:rPr>
        <w:t xml:space="preserve"> ГК РФ, регламентом электронной торговой площадки, размещенным на сайте </w:t>
      </w:r>
      <w:r>
        <w:rPr>
          <w:rStyle w:val="Style_4_ch"/>
          <w:rFonts w:ascii="XO Thames" w:hAnsi="XO Thames"/>
          <w:sz w:val="23"/>
        </w:rPr>
        <w:fldChar w:fldCharType="begin"/>
      </w:r>
      <w:r>
        <w:rPr>
          <w:rStyle w:val="Style_4_ch"/>
          <w:rFonts w:ascii="XO Thames" w:hAnsi="XO Thames"/>
          <w:sz w:val="23"/>
        </w:rPr>
        <w:instrText>HYPERLINK "https://www.rts-tender.ru"</w:instrText>
      </w:r>
      <w:r>
        <w:rPr>
          <w:rStyle w:val="Style_4_ch"/>
          <w:rFonts w:ascii="XO Thames" w:hAnsi="XO Thames"/>
          <w:sz w:val="23"/>
        </w:rPr>
        <w:fldChar w:fldCharType="separate"/>
      </w:r>
      <w:r>
        <w:rPr>
          <w:rStyle w:val="Style_4_ch"/>
          <w:rFonts w:ascii="XO Thames" w:hAnsi="XO Thames"/>
          <w:sz w:val="23"/>
        </w:rPr>
        <w:t>https://www.rts-tender.ru</w:t>
      </w:r>
      <w:r>
        <w:rPr>
          <w:rStyle w:val="Style_4_ch"/>
          <w:rFonts w:ascii="XO Thames" w:hAnsi="XO Thames"/>
          <w:sz w:val="23"/>
        </w:rPr>
        <w:fldChar w:fldCharType="end"/>
      </w:r>
      <w:r>
        <w:rPr>
          <w:rFonts w:ascii="XO Thames" w:hAnsi="XO Thames"/>
          <w:sz w:val="23"/>
        </w:rPr>
        <w:t>,</w:t>
      </w:r>
      <w:r>
        <w:rPr>
          <w:rFonts w:ascii="XO Thames" w:hAnsi="XO Thames"/>
          <w:sz w:val="23"/>
        </w:rPr>
        <w:t xml:space="preserve"> </w:t>
      </w:r>
      <w:r>
        <w:rPr>
          <w:rFonts w:ascii="XO Thames" w:hAnsi="XO Thames"/>
          <w:sz w:val="23"/>
        </w:rPr>
        <w:t xml:space="preserve">в подразделе «Документы Электронной площадки «РТС-Тендер» для проведения имущественных торгов» раздела «Имущество», </w:t>
      </w:r>
      <w:r>
        <w:rPr>
          <w:rFonts w:ascii="XO Thames" w:hAnsi="XO Thames"/>
          <w:sz w:val="23"/>
        </w:rPr>
        <w:t>иными нормативными документами электронной площадки</w:t>
      </w:r>
      <w:r>
        <w:rPr>
          <w:rFonts w:ascii="XO Thames" w:hAnsi="XO Thames"/>
          <w:sz w:val="23"/>
        </w:rPr>
        <w:t>.</w:t>
      </w:r>
    </w:p>
    <w:p w14:paraId="7A000000">
      <w:pPr>
        <w:pStyle w:val="Style_9"/>
        <w:widowControl w:val="0"/>
        <w:tabs>
          <w:tab w:leader="none" w:pos="0" w:val="left"/>
          <w:tab w:leader="none" w:pos="284" w:val="left"/>
          <w:tab w:leader="none" w:pos="993" w:val="left"/>
        </w:tabs>
        <w:spacing w:after="0"/>
        <w:ind w:firstLine="0" w:left="0"/>
        <w:jc w:val="both"/>
        <w:rPr>
          <w:rFonts w:ascii="XO Thames" w:hAnsi="XO Thames"/>
          <w:sz w:val="23"/>
        </w:rPr>
      </w:pPr>
      <w:r>
        <w:rPr>
          <w:rFonts w:ascii="XO Thames" w:hAnsi="XO Thames"/>
          <w:sz w:val="23"/>
        </w:rPr>
        <w:t>Для уч</w:t>
      </w:r>
      <w:r>
        <w:rPr>
          <w:rFonts w:ascii="XO Thames" w:hAnsi="XO Thames"/>
          <w:sz w:val="23"/>
        </w:rPr>
        <w:t>астия в аукционе претендент должен пройти регистрацию на электронной площадке в соответствии с регламентом электронной площадки. Заявки с прилагаемыми к ним документами, поданные с нарушением установленного срока, на электронной площадке не регистрируются.</w:t>
      </w:r>
    </w:p>
    <w:p w14:paraId="7B000000">
      <w:pPr>
        <w:pStyle w:val="Style_9"/>
        <w:widowControl w:val="0"/>
        <w:tabs>
          <w:tab w:leader="none" w:pos="0" w:val="left"/>
          <w:tab w:leader="none" w:pos="284" w:val="left"/>
          <w:tab w:leader="none" w:pos="993" w:val="left"/>
        </w:tabs>
        <w:spacing w:after="0"/>
        <w:ind w:firstLine="0" w:left="0"/>
        <w:jc w:val="both"/>
        <w:rPr>
          <w:rFonts w:ascii="XO Thames" w:hAnsi="XO Thames"/>
          <w:color w:val="000000"/>
          <w:sz w:val="23"/>
        </w:rPr>
      </w:pPr>
      <w:r>
        <w:rPr>
          <w:rFonts w:ascii="XO Thames" w:hAnsi="XO Thames"/>
          <w:sz w:val="23"/>
        </w:rPr>
        <w:t>В аукционе могут участвовать только заявители, признанные участниками аукциона.</w:t>
      </w:r>
    </w:p>
    <w:p w14:paraId="7C000000">
      <w:pPr>
        <w:widowControl w:val="0"/>
        <w:tabs>
          <w:tab w:leader="none" w:pos="567" w:val="left"/>
        </w:tabs>
        <w:spacing w:line="276" w:lineRule="auto"/>
        <w:ind/>
        <w:jc w:val="both"/>
        <w:rPr>
          <w:rFonts w:ascii="XO Thames" w:hAnsi="XO Thames"/>
          <w:color w:val="000000"/>
          <w:sz w:val="23"/>
        </w:rPr>
      </w:pPr>
      <w:r>
        <w:rPr>
          <w:rFonts w:ascii="XO Thames" w:hAnsi="XO Thames"/>
          <w:color w:val="000000"/>
          <w:sz w:val="23"/>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14:paraId="7D000000">
      <w:pPr>
        <w:spacing w:line="276" w:lineRule="auto"/>
        <w:ind/>
        <w:jc w:val="both"/>
        <w:rPr>
          <w:rFonts w:ascii="XO Thames" w:hAnsi="XO Thames"/>
          <w:sz w:val="23"/>
        </w:rPr>
      </w:pPr>
      <w:r>
        <w:rPr>
          <w:rFonts w:ascii="XO Thames" w:hAnsi="XO Thames"/>
          <w:sz w:val="23"/>
        </w:rPr>
        <w:t xml:space="preserve">Победителем аукциона признается участник, предложивший по ходу аукциона наиболее высокую цену. </w:t>
      </w:r>
    </w:p>
    <w:p w14:paraId="7E000000">
      <w:pPr>
        <w:spacing w:line="276" w:lineRule="auto"/>
        <w:ind/>
        <w:jc w:val="both"/>
        <w:rPr>
          <w:rFonts w:ascii="XO Thames" w:hAnsi="XO Thames"/>
          <w:sz w:val="23"/>
        </w:rPr>
      </w:pPr>
      <w:r>
        <w:rPr>
          <w:rFonts w:ascii="XO Thames" w:hAnsi="XO Thames"/>
          <w:sz w:val="23"/>
        </w:rPr>
        <w:t xml:space="preserve">Победитель аукциона обязан подписать </w:t>
      </w:r>
      <w:r>
        <w:rPr>
          <w:rFonts w:ascii="XO Thames" w:hAnsi="XO Thames"/>
          <w:spacing w:val="-6"/>
          <w:sz w:val="23"/>
        </w:rPr>
        <w:t>протокол о</w:t>
      </w:r>
      <w:r>
        <w:rPr>
          <w:rFonts w:ascii="XO Thames" w:hAnsi="XO Thames"/>
          <w:spacing w:val="-6"/>
          <w:sz w:val="23"/>
        </w:rPr>
        <w:t xml:space="preserve"> результатах торгов по продаже </w:t>
      </w:r>
      <w:r>
        <w:rPr>
          <w:rFonts w:ascii="XO Thames" w:hAnsi="XO Thames"/>
          <w:spacing w:val="-6"/>
          <w:sz w:val="23"/>
        </w:rPr>
        <w:t>арестованного имущества</w:t>
      </w:r>
      <w:r>
        <w:rPr>
          <w:rFonts w:ascii="XO Thames" w:hAnsi="XO Thames"/>
          <w:sz w:val="23"/>
        </w:rPr>
        <w:t xml:space="preserve"> в день проведения аукциона</w:t>
      </w:r>
      <w:r>
        <w:rPr>
          <w:rFonts w:ascii="XO Thames" w:hAnsi="XO Thames"/>
          <w:sz w:val="23"/>
        </w:rPr>
        <w:t xml:space="preserve"> с помощью информационно - технических средств электронной площадки</w:t>
      </w:r>
      <w:r>
        <w:rPr>
          <w:rFonts w:ascii="XO Thames" w:hAnsi="XO Thames"/>
          <w:sz w:val="23"/>
        </w:rPr>
        <w:t xml:space="preserve">. </w:t>
      </w:r>
      <w:r>
        <w:rPr>
          <w:rFonts w:ascii="XO Thames" w:hAnsi="XO Thames"/>
          <w:sz w:val="23"/>
        </w:rPr>
        <w:t xml:space="preserve">Данный протокол является основанием для заключения договора купли - продажи. </w:t>
      </w:r>
    </w:p>
    <w:p w14:paraId="7F000000">
      <w:pPr>
        <w:widowControl w:val="0"/>
        <w:tabs>
          <w:tab w:leader="none" w:pos="567" w:val="left"/>
        </w:tabs>
        <w:spacing w:line="276" w:lineRule="auto"/>
        <w:ind/>
        <w:jc w:val="both"/>
        <w:rPr>
          <w:rFonts w:ascii="XO Thames" w:hAnsi="XO Thames"/>
          <w:sz w:val="23"/>
        </w:rPr>
      </w:pPr>
      <w:r>
        <w:rPr>
          <w:rFonts w:ascii="XO Thames" w:hAnsi="XO Thames"/>
          <w:sz w:val="23"/>
        </w:rPr>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52"/>
        <w:gridCol w:w="6662"/>
      </w:tblGrid>
      <w:tr>
        <w:tc>
          <w:tcPr>
            <w:tcW w:type="dxa" w:w="3652"/>
            <w:tcBorders>
              <w:top w:color="000000" w:sz="4" w:val="single"/>
              <w:left w:color="000000" w:sz="4" w:val="single"/>
              <w:bottom w:color="000000" w:sz="4" w:val="single"/>
              <w:right w:color="000000" w:sz="4" w:val="single"/>
            </w:tcBorders>
            <w:shd w:fill="auto" w:val="clear"/>
          </w:tcPr>
          <w:p w14:paraId="80000000">
            <w:pPr>
              <w:spacing w:line="276" w:lineRule="auto"/>
              <w:ind/>
              <w:rPr>
                <w:rFonts w:ascii="XO Thames" w:hAnsi="XO Thames"/>
                <w:sz w:val="18"/>
              </w:rPr>
            </w:pPr>
            <w:r>
              <w:rPr>
                <w:rFonts w:ascii="XO Thames" w:hAnsi="XO Thames"/>
                <w:sz w:val="18"/>
              </w:rPr>
              <w:t>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81000000">
            <w:pPr>
              <w:spacing w:line="276" w:lineRule="auto"/>
              <w:ind/>
              <w:rPr>
                <w:rFonts w:ascii="XO Thames" w:hAnsi="XO Thames"/>
                <w:sz w:val="18"/>
              </w:rPr>
            </w:pPr>
            <w:r>
              <w:rPr>
                <w:rFonts w:ascii="XO Thames" w:hAnsi="XO Thames"/>
                <w:sz w:val="18"/>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tc>
      </w:tr>
      <w:tr>
        <w:tc>
          <w:tcPr>
            <w:tcW w:type="dxa" w:w="3652"/>
            <w:tcBorders>
              <w:top w:color="000000" w:sz="4" w:val="single"/>
              <w:left w:color="000000" w:sz="4" w:val="single"/>
              <w:bottom w:color="000000" w:sz="4" w:val="single"/>
              <w:right w:color="000000" w:sz="4" w:val="single"/>
            </w:tcBorders>
            <w:shd w:fill="auto" w:val="clear"/>
          </w:tcPr>
          <w:p w14:paraId="82000000">
            <w:pPr>
              <w:spacing w:line="276" w:lineRule="auto"/>
              <w:ind/>
              <w:rPr>
                <w:rFonts w:ascii="XO Thames" w:hAnsi="XO Thames"/>
                <w:sz w:val="18"/>
              </w:rPr>
            </w:pPr>
            <w:r>
              <w:rPr>
                <w:rFonts w:ascii="XO Thames" w:hAnsi="XO Thames"/>
                <w:sz w:val="18"/>
              </w:rPr>
              <w:t>Сокращенное 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83000000">
            <w:pPr>
              <w:spacing w:line="276" w:lineRule="auto"/>
              <w:ind/>
              <w:rPr>
                <w:rFonts w:ascii="XO Thames" w:hAnsi="XO Thames"/>
                <w:sz w:val="18"/>
              </w:rPr>
            </w:pPr>
            <w:r>
              <w:rPr>
                <w:rFonts w:ascii="XO Thames" w:hAnsi="XO Thames"/>
                <w:sz w:val="18"/>
              </w:rPr>
              <w:t>МТУ Росимущества в Архангельской области и Ненецком автономном округе</w:t>
            </w:r>
          </w:p>
        </w:tc>
      </w:tr>
      <w:tr>
        <w:tc>
          <w:tcPr>
            <w:tcW w:type="dxa" w:w="3652"/>
            <w:tcBorders>
              <w:top w:color="000000" w:sz="4" w:val="single"/>
              <w:left w:color="000000" w:sz="4" w:val="single"/>
              <w:bottom w:color="000000" w:sz="4" w:val="single"/>
              <w:right w:color="000000" w:sz="4" w:val="single"/>
            </w:tcBorders>
            <w:shd w:fill="auto" w:val="clear"/>
          </w:tcPr>
          <w:p w14:paraId="84000000">
            <w:pPr>
              <w:spacing w:line="276" w:lineRule="auto"/>
              <w:ind/>
              <w:rPr>
                <w:rFonts w:ascii="XO Thames" w:hAnsi="XO Thames"/>
                <w:sz w:val="18"/>
              </w:rPr>
            </w:pPr>
            <w:r>
              <w:rPr>
                <w:rFonts w:ascii="XO Thames" w:hAnsi="XO Thames"/>
                <w:sz w:val="18"/>
              </w:rPr>
              <w:t>ИНН</w:t>
            </w:r>
          </w:p>
        </w:tc>
        <w:tc>
          <w:tcPr>
            <w:tcW w:type="dxa" w:w="6662"/>
            <w:tcBorders>
              <w:top w:color="000000" w:sz="4" w:val="single"/>
              <w:left w:color="000000" w:sz="4" w:val="single"/>
              <w:bottom w:color="000000" w:sz="4" w:val="single"/>
              <w:right w:color="000000" w:sz="4" w:val="single"/>
            </w:tcBorders>
            <w:shd w:fill="auto" w:val="clear"/>
          </w:tcPr>
          <w:p w14:paraId="85000000">
            <w:pPr>
              <w:spacing w:line="276" w:lineRule="auto"/>
              <w:ind/>
              <w:rPr>
                <w:rFonts w:ascii="XO Thames" w:hAnsi="XO Thames"/>
                <w:sz w:val="18"/>
              </w:rPr>
            </w:pPr>
            <w:r>
              <w:rPr>
                <w:rFonts w:ascii="XO Thames" w:hAnsi="XO Thames"/>
                <w:sz w:val="18"/>
              </w:rPr>
              <w:t>2901194203</w:t>
            </w:r>
          </w:p>
        </w:tc>
      </w:tr>
      <w:tr>
        <w:tc>
          <w:tcPr>
            <w:tcW w:type="dxa" w:w="3652"/>
            <w:tcBorders>
              <w:top w:color="000000" w:sz="4" w:val="single"/>
              <w:left w:color="000000" w:sz="4" w:val="single"/>
              <w:bottom w:color="000000" w:sz="4" w:val="single"/>
              <w:right w:color="000000" w:sz="4" w:val="single"/>
            </w:tcBorders>
            <w:shd w:fill="auto" w:val="clear"/>
          </w:tcPr>
          <w:p w14:paraId="86000000">
            <w:pPr>
              <w:spacing w:line="276" w:lineRule="auto"/>
              <w:ind/>
              <w:rPr>
                <w:rFonts w:ascii="XO Thames" w:hAnsi="XO Thames"/>
                <w:sz w:val="18"/>
              </w:rPr>
            </w:pPr>
            <w:r>
              <w:rPr>
                <w:rFonts w:ascii="XO Thames" w:hAnsi="XO Thames"/>
                <w:sz w:val="18"/>
              </w:rPr>
              <w:t>КПП</w:t>
            </w:r>
          </w:p>
        </w:tc>
        <w:tc>
          <w:tcPr>
            <w:tcW w:type="dxa" w:w="6662"/>
            <w:tcBorders>
              <w:top w:color="000000" w:sz="4" w:val="single"/>
              <w:left w:color="000000" w:sz="4" w:val="single"/>
              <w:bottom w:color="000000" w:sz="4" w:val="single"/>
              <w:right w:color="000000" w:sz="4" w:val="single"/>
            </w:tcBorders>
            <w:shd w:fill="auto" w:val="clear"/>
          </w:tcPr>
          <w:p w14:paraId="87000000">
            <w:pPr>
              <w:spacing w:line="276" w:lineRule="auto"/>
              <w:ind/>
              <w:rPr>
                <w:rFonts w:ascii="XO Thames" w:hAnsi="XO Thames"/>
                <w:sz w:val="18"/>
              </w:rPr>
            </w:pPr>
            <w:r>
              <w:rPr>
                <w:rFonts w:ascii="XO Thames" w:hAnsi="XO Thames"/>
                <w:sz w:val="18"/>
              </w:rPr>
              <w:t>290101001</w:t>
            </w:r>
          </w:p>
        </w:tc>
      </w:tr>
      <w:tr>
        <w:tc>
          <w:tcPr>
            <w:tcW w:type="dxa" w:w="3652"/>
            <w:tcBorders>
              <w:top w:color="000000" w:sz="4" w:val="single"/>
              <w:left w:color="000000" w:sz="4" w:val="single"/>
              <w:bottom w:color="000000" w:sz="4" w:val="single"/>
              <w:right w:color="000000" w:sz="4" w:val="single"/>
            </w:tcBorders>
            <w:shd w:fill="auto" w:val="clear"/>
          </w:tcPr>
          <w:p w14:paraId="88000000">
            <w:pPr>
              <w:spacing w:line="276" w:lineRule="auto"/>
              <w:ind/>
              <w:rPr>
                <w:rFonts w:ascii="XO Thames" w:hAnsi="XO Thames"/>
                <w:sz w:val="18"/>
              </w:rPr>
            </w:pPr>
            <w:r>
              <w:rPr>
                <w:rFonts w:ascii="XO Thames" w:hAnsi="XO Thames"/>
                <w:sz w:val="18"/>
              </w:rPr>
              <w:t>Единый 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89000000">
            <w:pPr>
              <w:spacing w:line="276" w:lineRule="auto"/>
              <w:ind/>
              <w:rPr>
                <w:rFonts w:ascii="XO Thames" w:hAnsi="XO Thames"/>
                <w:sz w:val="18"/>
              </w:rPr>
            </w:pPr>
            <w:r>
              <w:rPr>
                <w:rFonts w:ascii="XO Thames" w:hAnsi="XO Thames"/>
                <w:sz w:val="18"/>
              </w:rPr>
              <w:t>40102810045370000016</w:t>
            </w:r>
          </w:p>
        </w:tc>
      </w:tr>
      <w:tr>
        <w:tc>
          <w:tcPr>
            <w:tcW w:type="dxa" w:w="3652"/>
            <w:tcBorders>
              <w:top w:color="000000" w:sz="4" w:val="single"/>
              <w:left w:color="000000" w:sz="4" w:val="single"/>
              <w:bottom w:color="000000" w:sz="4" w:val="single"/>
              <w:right w:color="000000" w:sz="4" w:val="single"/>
            </w:tcBorders>
            <w:shd w:fill="auto" w:val="clear"/>
          </w:tcPr>
          <w:p w14:paraId="8A000000">
            <w:pPr>
              <w:spacing w:line="276" w:lineRule="auto"/>
              <w:ind/>
              <w:rPr>
                <w:rFonts w:ascii="XO Thames" w:hAnsi="XO Thames"/>
                <w:sz w:val="18"/>
              </w:rPr>
            </w:pPr>
            <w:r>
              <w:rPr>
                <w:rFonts w:ascii="XO Thames" w:hAnsi="XO Thames"/>
                <w:sz w:val="18"/>
              </w:rPr>
              <w:t>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8B000000">
            <w:pPr>
              <w:spacing w:line="276" w:lineRule="auto"/>
              <w:ind/>
              <w:rPr>
                <w:rFonts w:ascii="XO Thames" w:hAnsi="XO Thames"/>
                <w:sz w:val="18"/>
              </w:rPr>
            </w:pPr>
            <w:r>
              <w:rPr>
                <w:rFonts w:ascii="XO Thames" w:hAnsi="XO Thames"/>
                <w:sz w:val="18"/>
              </w:rPr>
              <w:t>03212643000000012400</w:t>
            </w:r>
          </w:p>
        </w:tc>
      </w:tr>
      <w:tr>
        <w:tc>
          <w:tcPr>
            <w:tcW w:type="dxa" w:w="3652"/>
            <w:tcBorders>
              <w:top w:color="000000" w:sz="4" w:val="single"/>
              <w:left w:color="000000" w:sz="4" w:val="single"/>
              <w:bottom w:color="000000" w:sz="4" w:val="single"/>
              <w:right w:color="000000" w:sz="4" w:val="single"/>
            </w:tcBorders>
            <w:shd w:fill="auto" w:val="clear"/>
          </w:tcPr>
          <w:p w14:paraId="8C000000">
            <w:pPr>
              <w:spacing w:line="276" w:lineRule="auto"/>
              <w:ind/>
              <w:rPr>
                <w:rFonts w:ascii="XO Thames" w:hAnsi="XO Thames"/>
                <w:sz w:val="18"/>
              </w:rPr>
            </w:pPr>
            <w:r>
              <w:rPr>
                <w:rFonts w:ascii="XO Thames" w:hAnsi="XO Thames"/>
                <w:sz w:val="18"/>
              </w:rPr>
              <w:t>Лицевой счет</w:t>
            </w:r>
          </w:p>
        </w:tc>
        <w:tc>
          <w:tcPr>
            <w:tcW w:type="dxa" w:w="6662"/>
            <w:tcBorders>
              <w:top w:color="000000" w:sz="4" w:val="single"/>
              <w:left w:color="000000" w:sz="4" w:val="single"/>
              <w:bottom w:color="000000" w:sz="4" w:val="single"/>
              <w:right w:color="000000" w:sz="4" w:val="single"/>
            </w:tcBorders>
            <w:shd w:fill="auto" w:val="clear"/>
          </w:tcPr>
          <w:p w14:paraId="8D000000">
            <w:pPr>
              <w:spacing w:line="276" w:lineRule="auto"/>
              <w:ind/>
              <w:rPr>
                <w:rFonts w:ascii="XO Thames" w:hAnsi="XO Thames"/>
                <w:sz w:val="18"/>
              </w:rPr>
            </w:pPr>
            <w:r>
              <w:rPr>
                <w:rFonts w:ascii="XO Thames" w:hAnsi="XO Thames"/>
                <w:sz w:val="18"/>
              </w:rPr>
              <w:t>05241А21020</w:t>
            </w:r>
          </w:p>
        </w:tc>
      </w:tr>
      <w:tr>
        <w:tc>
          <w:tcPr>
            <w:tcW w:type="dxa" w:w="3652"/>
            <w:tcBorders>
              <w:top w:color="000000" w:sz="4" w:val="single"/>
              <w:left w:color="000000" w:sz="4" w:val="single"/>
              <w:bottom w:color="000000" w:sz="4" w:val="single"/>
              <w:right w:color="000000" w:sz="4" w:val="single"/>
            </w:tcBorders>
            <w:shd w:fill="auto" w:val="clear"/>
          </w:tcPr>
          <w:p w14:paraId="8E000000">
            <w:pPr>
              <w:spacing w:line="276" w:lineRule="auto"/>
              <w:ind/>
              <w:rPr>
                <w:rFonts w:ascii="XO Thames" w:hAnsi="XO Thames"/>
                <w:sz w:val="18"/>
              </w:rPr>
            </w:pPr>
            <w:r>
              <w:rPr>
                <w:rFonts w:ascii="XO Thames" w:hAnsi="XO Thames"/>
                <w:sz w:val="18"/>
              </w:rPr>
              <w:t>Банк</w:t>
            </w:r>
          </w:p>
        </w:tc>
        <w:tc>
          <w:tcPr>
            <w:tcW w:type="dxa" w:w="6662"/>
            <w:tcBorders>
              <w:top w:color="000000" w:sz="4" w:val="single"/>
              <w:left w:color="000000" w:sz="4" w:val="single"/>
              <w:bottom w:color="000000" w:sz="4" w:val="single"/>
              <w:right w:color="000000" w:sz="4" w:val="single"/>
            </w:tcBorders>
            <w:shd w:fill="auto" w:val="clear"/>
          </w:tcPr>
          <w:p w14:paraId="8F000000">
            <w:pPr>
              <w:spacing w:line="276" w:lineRule="auto"/>
              <w:ind/>
              <w:rPr>
                <w:rFonts w:ascii="XO Thames" w:hAnsi="XO Thames"/>
                <w:sz w:val="18"/>
              </w:rPr>
            </w:pPr>
            <w:r>
              <w:rPr>
                <w:rFonts w:ascii="XO Thames" w:hAnsi="XO Thames"/>
                <w:sz w:val="18"/>
              </w:rPr>
              <w:t>ОКЦ № 2 Северо-Западного ГУ Банка России//УФК по Архангельской области и Ненецкому автономному округу г. Архангельск</w:t>
            </w:r>
          </w:p>
        </w:tc>
      </w:tr>
      <w:tr>
        <w:tc>
          <w:tcPr>
            <w:tcW w:type="dxa" w:w="3652"/>
            <w:tcBorders>
              <w:top w:color="000000" w:sz="4" w:val="single"/>
              <w:left w:color="000000" w:sz="4" w:val="single"/>
              <w:bottom w:color="000000" w:sz="4" w:val="single"/>
              <w:right w:color="000000" w:sz="4" w:val="single"/>
            </w:tcBorders>
            <w:shd w:fill="auto" w:val="clear"/>
          </w:tcPr>
          <w:p w14:paraId="90000000">
            <w:pPr>
              <w:spacing w:line="276" w:lineRule="auto"/>
              <w:ind/>
              <w:rPr>
                <w:rFonts w:ascii="XO Thames" w:hAnsi="XO Thames"/>
                <w:sz w:val="18"/>
              </w:rPr>
            </w:pPr>
            <w:r>
              <w:rPr>
                <w:rFonts w:ascii="XO Thames" w:hAnsi="XO Thames"/>
                <w:sz w:val="18"/>
              </w:rPr>
              <w:t>БИК</w:t>
            </w:r>
          </w:p>
        </w:tc>
        <w:tc>
          <w:tcPr>
            <w:tcW w:type="dxa" w:w="6662"/>
            <w:tcBorders>
              <w:top w:color="000000" w:sz="4" w:val="single"/>
              <w:left w:color="000000" w:sz="4" w:val="single"/>
              <w:bottom w:color="000000" w:sz="4" w:val="single"/>
              <w:right w:color="000000" w:sz="4" w:val="single"/>
            </w:tcBorders>
            <w:shd w:fill="auto" w:val="clear"/>
          </w:tcPr>
          <w:p w14:paraId="91000000">
            <w:pPr>
              <w:spacing w:line="276" w:lineRule="auto"/>
              <w:ind/>
              <w:rPr>
                <w:rFonts w:ascii="XO Thames" w:hAnsi="XO Thames"/>
                <w:sz w:val="18"/>
              </w:rPr>
            </w:pPr>
            <w:r>
              <w:rPr>
                <w:rFonts w:ascii="XO Thames" w:hAnsi="XO Thames"/>
                <w:sz w:val="18"/>
              </w:rPr>
              <w:t>011117401</w:t>
            </w:r>
          </w:p>
        </w:tc>
      </w:tr>
      <w:tr>
        <w:tc>
          <w:tcPr>
            <w:tcW w:type="dxa" w:w="3652"/>
            <w:tcBorders>
              <w:top w:color="000000" w:sz="4" w:val="single"/>
              <w:left w:color="000000" w:sz="4" w:val="single"/>
              <w:bottom w:color="000000" w:sz="4" w:val="single"/>
              <w:right w:color="000000" w:sz="4" w:val="single"/>
            </w:tcBorders>
            <w:shd w:fill="auto" w:val="clear"/>
          </w:tcPr>
          <w:p w14:paraId="92000000">
            <w:pPr>
              <w:spacing w:line="276" w:lineRule="auto"/>
              <w:ind/>
              <w:rPr>
                <w:rFonts w:ascii="XO Thames" w:hAnsi="XO Thames"/>
                <w:b w:val="1"/>
                <w:sz w:val="20"/>
              </w:rPr>
            </w:pPr>
            <w:r>
              <w:rPr>
                <w:rFonts w:ascii="XO Thames" w:hAnsi="XO Thames"/>
                <w:b w:val="1"/>
                <w:sz w:val="20"/>
              </w:rPr>
              <w:t>Код 22</w:t>
            </w:r>
          </w:p>
        </w:tc>
        <w:tc>
          <w:tcPr>
            <w:tcW w:type="dxa" w:w="6662"/>
            <w:tcBorders>
              <w:top w:color="000000" w:sz="4" w:val="single"/>
              <w:left w:color="000000" w:sz="4" w:val="single"/>
              <w:bottom w:color="000000" w:sz="4" w:val="single"/>
              <w:right w:color="000000" w:sz="4" w:val="single"/>
            </w:tcBorders>
            <w:shd w:fill="auto" w:val="clear"/>
          </w:tcPr>
          <w:p w14:paraId="93000000">
            <w:pPr>
              <w:spacing w:line="276" w:lineRule="auto"/>
              <w:ind/>
              <w:rPr>
                <w:rFonts w:ascii="XO Thames" w:hAnsi="XO Thames"/>
                <w:b w:val="1"/>
                <w:sz w:val="20"/>
              </w:rPr>
            </w:pPr>
            <w:r>
              <w:rPr>
                <w:rFonts w:ascii="XO Thames" w:hAnsi="XO Thames"/>
                <w:b w:val="1"/>
                <w:sz w:val="20"/>
              </w:rPr>
              <w:t>0001</w:t>
            </w:r>
          </w:p>
        </w:tc>
      </w:tr>
    </w:tbl>
    <w:p w14:paraId="94000000">
      <w:pPr>
        <w:pStyle w:val="Style_6"/>
        <w:tabs>
          <w:tab w:leader="none" w:pos="426" w:val="left"/>
        </w:tabs>
        <w:spacing w:after="0" w:line="276" w:lineRule="auto"/>
        <w:ind/>
        <w:rPr>
          <w:rFonts w:ascii="XO Thames" w:hAnsi="XO Thames"/>
          <w:b w:val="1"/>
          <w:color w:val="FF0000"/>
          <w:sz w:val="23"/>
          <w:highlight w:val="yellow"/>
          <w:u w:val="single"/>
        </w:rPr>
      </w:pPr>
      <w:r>
        <w:rPr>
          <w:rFonts w:ascii="XO Thames" w:hAnsi="XO Thames"/>
          <w:b w:val="1"/>
          <w:color w:val="FF0000"/>
          <w:sz w:val="23"/>
          <w:highlight w:val="yellow"/>
          <w:u w:val="single"/>
        </w:rPr>
        <w:t xml:space="preserve">ВНИМАНИЕ! С 01.01.2022 необходимо в обязательном порядке заполнять поле 22 «Код» платежного поручения. </w:t>
      </w:r>
    </w:p>
    <w:p w14:paraId="95000000">
      <w:pPr>
        <w:widowControl w:val="0"/>
        <w:tabs>
          <w:tab w:leader="none" w:pos="567" w:val="left"/>
        </w:tabs>
        <w:spacing w:line="276" w:lineRule="auto"/>
        <w:ind/>
        <w:jc w:val="both"/>
        <w:rPr>
          <w:rFonts w:ascii="XO Thames" w:hAnsi="XO Thames"/>
          <w:sz w:val="23"/>
        </w:rPr>
      </w:pPr>
      <w:r>
        <w:rPr>
          <w:rFonts w:ascii="XO Thames" w:hAnsi="XO Thames"/>
          <w:sz w:val="23"/>
        </w:rPr>
        <w:t xml:space="preserve">При невнесении указанной суммы и уклонении от подписания договора купли-продажи </w:t>
      </w:r>
      <w:r>
        <w:rPr>
          <w:rFonts w:ascii="XO Thames" w:hAnsi="XO Thames"/>
          <w:spacing w:val="-6"/>
          <w:sz w:val="23"/>
        </w:rPr>
        <w:t>арестованного имущества</w:t>
      </w:r>
      <w:r>
        <w:rPr>
          <w:rFonts w:ascii="XO Thames" w:hAnsi="XO Thames"/>
          <w:sz w:val="23"/>
        </w:rPr>
        <w:t xml:space="preserve"> задаток не возвращается.</w:t>
      </w:r>
    </w:p>
    <w:p w14:paraId="96000000">
      <w:pPr>
        <w:tabs>
          <w:tab w:leader="none" w:pos="298" w:val="left"/>
        </w:tabs>
        <w:spacing w:line="276" w:lineRule="auto"/>
        <w:ind/>
        <w:jc w:val="both"/>
        <w:rPr>
          <w:rFonts w:ascii="XO Thames" w:hAnsi="XO Thames"/>
          <w:sz w:val="23"/>
        </w:rPr>
      </w:pPr>
      <w:r>
        <w:rPr>
          <w:rFonts w:ascii="XO Thames" w:hAnsi="XO Thames"/>
          <w:sz w:val="23"/>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w:t>
      </w:r>
    </w:p>
    <w:p w14:paraId="97000000">
      <w:pPr>
        <w:tabs>
          <w:tab w:leader="none" w:pos="298" w:val="left"/>
        </w:tabs>
        <w:spacing w:line="276" w:lineRule="auto"/>
        <w:ind/>
        <w:jc w:val="both"/>
        <w:rPr>
          <w:rFonts w:ascii="XO Thames" w:hAnsi="XO Thames"/>
          <w:sz w:val="23"/>
          <w:u w:val="single"/>
        </w:rPr>
      </w:pPr>
      <w:r>
        <w:rPr>
          <w:rFonts w:ascii="XO Thames" w:hAnsi="XO Thames"/>
          <w:sz w:val="23"/>
        </w:rPr>
        <w:t xml:space="preserve">Получить дополнительную информацию о торгах и о правилах их проведения, ознакомиться с формой заявки, можно на официальном сайте </w:t>
      </w:r>
      <w:r>
        <w:rPr>
          <w:rFonts w:ascii="XO Thames" w:hAnsi="XO Thames"/>
          <w:sz w:val="23"/>
        </w:rPr>
        <w:t>https://torgi.gov.ru/new/</w:t>
      </w:r>
      <w:r>
        <w:rPr>
          <w:rFonts w:ascii="XO Thames" w:hAnsi="XO Thames"/>
          <w:sz w:val="23"/>
        </w:rPr>
        <w:t xml:space="preserve">, сайте электронной торговой площадки </w:t>
      </w:r>
      <w:r>
        <w:rPr>
          <w:rStyle w:val="Style_4_ch"/>
          <w:rFonts w:ascii="XO Thames" w:hAnsi="XO Thames"/>
          <w:sz w:val="23"/>
        </w:rPr>
        <w:fldChar w:fldCharType="begin"/>
      </w:r>
      <w:r>
        <w:rPr>
          <w:rStyle w:val="Style_4_ch"/>
          <w:rFonts w:ascii="XO Thames" w:hAnsi="XO Thames"/>
          <w:sz w:val="23"/>
        </w:rPr>
        <w:instrText>HYPERLINK "https://www.rts-tender.ru"</w:instrText>
      </w:r>
      <w:r>
        <w:rPr>
          <w:rStyle w:val="Style_4_ch"/>
          <w:rFonts w:ascii="XO Thames" w:hAnsi="XO Thames"/>
          <w:sz w:val="23"/>
        </w:rPr>
        <w:fldChar w:fldCharType="separate"/>
      </w:r>
      <w:r>
        <w:rPr>
          <w:rStyle w:val="Style_4_ch"/>
          <w:rFonts w:ascii="XO Thames" w:hAnsi="XO Thames"/>
          <w:sz w:val="23"/>
        </w:rPr>
        <w:t>https://www.rts-tender.ru</w:t>
      </w:r>
      <w:r>
        <w:rPr>
          <w:rStyle w:val="Style_4_ch"/>
          <w:rFonts w:ascii="XO Thames" w:hAnsi="XO Thames"/>
          <w:sz w:val="23"/>
        </w:rPr>
        <w:fldChar w:fldCharType="end"/>
      </w:r>
      <w:r>
        <w:rPr>
          <w:rFonts w:ascii="XO Thames" w:hAnsi="XO Thames"/>
          <w:sz w:val="23"/>
        </w:rPr>
        <w:t xml:space="preserve">,  на официальном сайте продавца имущества </w:t>
      </w:r>
      <w:r>
        <w:rPr>
          <w:rStyle w:val="Style_4_ch"/>
          <w:rFonts w:ascii="XO Thames" w:hAnsi="XO Thames"/>
          <w:sz w:val="23"/>
        </w:rPr>
        <w:fldChar w:fldCharType="begin"/>
      </w:r>
      <w:r>
        <w:rPr>
          <w:rStyle w:val="Style_4_ch"/>
          <w:rFonts w:ascii="XO Thames" w:hAnsi="XO Thames"/>
          <w:sz w:val="23"/>
        </w:rPr>
        <w:instrText>HYPERLINK "https://tu29.rosim.ru"</w:instrText>
      </w:r>
      <w:r>
        <w:rPr>
          <w:rStyle w:val="Style_4_ch"/>
          <w:rFonts w:ascii="XO Thames" w:hAnsi="XO Thames"/>
          <w:sz w:val="23"/>
        </w:rPr>
        <w:fldChar w:fldCharType="separate"/>
      </w:r>
      <w:r>
        <w:rPr>
          <w:rStyle w:val="Style_4_ch"/>
          <w:rFonts w:ascii="XO Thames" w:hAnsi="XO Thames"/>
          <w:sz w:val="23"/>
        </w:rPr>
        <w:t>https://tu29.rosim.ru</w:t>
      </w:r>
      <w:r>
        <w:rPr>
          <w:rStyle w:val="Style_4_ch"/>
          <w:rFonts w:ascii="XO Thames" w:hAnsi="XO Thames"/>
          <w:sz w:val="23"/>
        </w:rPr>
        <w:fldChar w:fldCharType="end"/>
      </w:r>
    </w:p>
    <w:p w14:paraId="98000000">
      <w:pPr>
        <w:tabs>
          <w:tab w:leader="none" w:pos="298" w:val="left"/>
        </w:tabs>
        <w:spacing w:line="276" w:lineRule="auto"/>
        <w:ind/>
        <w:jc w:val="both"/>
        <w:rPr>
          <w:rFonts w:ascii="XO Thames" w:hAnsi="XO Thames"/>
          <w:sz w:val="23"/>
        </w:rPr>
      </w:pPr>
      <w:r>
        <w:rPr>
          <w:rFonts w:ascii="XO Thames" w:hAnsi="XO Thames"/>
          <w:sz w:val="23"/>
        </w:rPr>
        <w:t>Ознакомиться с до</w:t>
      </w:r>
      <w:r>
        <w:rPr>
          <w:rFonts w:ascii="XO Thames" w:hAnsi="XO Thames"/>
          <w:sz w:val="23"/>
        </w:rPr>
        <w:t xml:space="preserve">кументацией о предмете торгов можно по предварительной записи по телефону </w:t>
      </w:r>
      <w:r>
        <w:rPr>
          <w:rFonts w:ascii="XO Thames" w:hAnsi="XO Thames"/>
          <w:sz w:val="23"/>
        </w:rPr>
        <w:t>8(8182)20-17-14</w:t>
      </w:r>
      <w:r>
        <w:rPr>
          <w:rFonts w:ascii="XO Thames" w:hAnsi="XO Thames"/>
          <w:sz w:val="23"/>
        </w:rPr>
        <w:t xml:space="preserve">, </w:t>
      </w:r>
      <w:r>
        <w:rPr>
          <w:rFonts w:ascii="XO Thames" w:hAnsi="XO Thames"/>
          <w:sz w:val="23"/>
        </w:rPr>
        <w:t xml:space="preserve">8-921-477-57-67, </w:t>
      </w:r>
      <w:r>
        <w:rPr>
          <w:rFonts w:ascii="XO Thames" w:hAnsi="XO Thames"/>
          <w:sz w:val="23"/>
        </w:rPr>
        <w:t xml:space="preserve">а также путем направления запроса по электронной почте продавца  </w:t>
      </w:r>
      <w:r>
        <w:rPr>
          <w:rStyle w:val="Style_4_ch"/>
          <w:rFonts w:ascii="XO Thames" w:hAnsi="XO Thames"/>
          <w:sz w:val="23"/>
        </w:rPr>
        <w:fldChar w:fldCharType="begin"/>
      </w:r>
      <w:r>
        <w:rPr>
          <w:rStyle w:val="Style_4_ch"/>
          <w:rFonts w:ascii="XO Thames" w:hAnsi="XO Thames"/>
          <w:sz w:val="23"/>
        </w:rPr>
        <w:instrText>HYPERLINK "mailto:tu29@rosim.ru"</w:instrText>
      </w:r>
      <w:r>
        <w:rPr>
          <w:rStyle w:val="Style_4_ch"/>
          <w:rFonts w:ascii="XO Thames" w:hAnsi="XO Thames"/>
          <w:sz w:val="23"/>
        </w:rPr>
        <w:fldChar w:fldCharType="separate"/>
      </w:r>
      <w:r>
        <w:rPr>
          <w:rStyle w:val="Style_4_ch"/>
          <w:rFonts w:ascii="XO Thames" w:hAnsi="XO Thames"/>
          <w:sz w:val="23"/>
        </w:rPr>
        <w:t>tu</w:t>
      </w:r>
      <w:r>
        <w:rPr>
          <w:rStyle w:val="Style_4_ch"/>
          <w:rFonts w:ascii="XO Thames" w:hAnsi="XO Thames"/>
          <w:sz w:val="23"/>
        </w:rPr>
        <w:t>29@</w:t>
      </w:r>
      <w:r>
        <w:rPr>
          <w:rStyle w:val="Style_4_ch"/>
          <w:rFonts w:ascii="XO Thames" w:hAnsi="XO Thames"/>
          <w:sz w:val="23"/>
        </w:rPr>
        <w:t>rosim</w:t>
      </w:r>
      <w:r>
        <w:rPr>
          <w:rStyle w:val="Style_4_ch"/>
          <w:rFonts w:ascii="XO Thames" w:hAnsi="XO Thames"/>
          <w:sz w:val="23"/>
        </w:rPr>
        <w:t>.</w:t>
      </w:r>
      <w:r>
        <w:rPr>
          <w:rStyle w:val="Style_4_ch"/>
          <w:rFonts w:ascii="XO Thames" w:hAnsi="XO Thames"/>
          <w:sz w:val="23"/>
        </w:rPr>
        <w:t>ru</w:t>
      </w:r>
      <w:r>
        <w:rPr>
          <w:rStyle w:val="Style_4_ch"/>
          <w:rFonts w:ascii="XO Thames" w:hAnsi="XO Thames"/>
          <w:sz w:val="23"/>
        </w:rPr>
        <w:fldChar w:fldCharType="end"/>
      </w:r>
      <w:r>
        <w:rPr>
          <w:rFonts w:ascii="XO Thames" w:hAnsi="XO Thames"/>
          <w:sz w:val="23"/>
        </w:rPr>
        <w:t>, либо через личный кабинет на электронной площадке «РТС-Тендер».</w:t>
      </w:r>
    </w:p>
    <w:p w14:paraId="99000000">
      <w:pPr>
        <w:pStyle w:val="Style_6"/>
        <w:tabs>
          <w:tab w:leader="none" w:pos="426" w:val="left"/>
        </w:tabs>
        <w:spacing w:after="0" w:line="276" w:lineRule="auto"/>
        <w:ind/>
        <w:rPr>
          <w:rFonts w:ascii="XO Thames" w:hAnsi="XO Thames"/>
          <w:color w:val="000000"/>
          <w:sz w:val="23"/>
        </w:rPr>
      </w:pPr>
    </w:p>
    <w:p w14:paraId="9A000000">
      <w:pPr>
        <w:pStyle w:val="Style_6"/>
        <w:tabs>
          <w:tab w:leader="none" w:pos="426" w:val="left"/>
        </w:tabs>
        <w:spacing w:after="0" w:line="276" w:lineRule="auto"/>
        <w:ind/>
        <w:rPr>
          <w:rFonts w:ascii="XO Thames" w:hAnsi="XO Thames"/>
          <w:color w:val="000000"/>
          <w:sz w:val="23"/>
        </w:rPr>
      </w:pPr>
      <w:r>
        <w:rPr>
          <w:rFonts w:ascii="XO Thames" w:hAnsi="XO Thames"/>
          <w:color w:val="000000"/>
          <w:sz w:val="23"/>
        </w:rPr>
        <w:t xml:space="preserve">Врио руководителя </w:t>
      </w:r>
    </w:p>
    <w:p w14:paraId="9B000000">
      <w:pPr>
        <w:pStyle w:val="Style_6"/>
        <w:tabs>
          <w:tab w:leader="none" w:pos="426" w:val="left"/>
        </w:tabs>
        <w:spacing w:after="0" w:line="276" w:lineRule="auto"/>
        <w:ind/>
        <w:rPr>
          <w:rFonts w:ascii="XO Thames" w:hAnsi="XO Thames"/>
          <w:color w:val="000000"/>
          <w:sz w:val="23"/>
        </w:rPr>
      </w:pPr>
      <w:r>
        <w:rPr>
          <w:rFonts w:ascii="XO Thames" w:hAnsi="XO Thames"/>
          <w:color w:val="000000"/>
          <w:sz w:val="23"/>
        </w:rPr>
        <w:t xml:space="preserve">МТУ Росимущества </w:t>
      </w:r>
    </w:p>
    <w:p w14:paraId="9C000000">
      <w:pPr>
        <w:pStyle w:val="Style_6"/>
        <w:tabs>
          <w:tab w:leader="none" w:pos="426" w:val="left"/>
        </w:tabs>
        <w:spacing w:after="0" w:line="276" w:lineRule="auto"/>
        <w:ind/>
        <w:rPr>
          <w:rFonts w:ascii="XO Thames" w:hAnsi="XO Thames"/>
          <w:color w:val="000000"/>
          <w:sz w:val="23"/>
        </w:rPr>
      </w:pPr>
      <w:r>
        <w:rPr>
          <w:rFonts w:ascii="XO Thames" w:hAnsi="XO Thames"/>
          <w:color w:val="000000"/>
          <w:sz w:val="23"/>
        </w:rPr>
        <w:t xml:space="preserve">в Архангельской области и НАО          </w:t>
      </w:r>
      <w:r>
        <w:rPr>
          <w:rFonts w:ascii="XO Thames" w:hAnsi="XO Thames"/>
          <w:color w:val="000000"/>
          <w:sz w:val="23"/>
        </w:rPr>
        <w:tab/>
      </w:r>
      <w:r>
        <w:rPr>
          <w:rFonts w:ascii="XO Thames" w:hAnsi="XO Thames"/>
          <w:color w:val="000000"/>
          <w:sz w:val="23"/>
        </w:rPr>
        <w:tab/>
      </w:r>
      <w:r>
        <w:rPr>
          <w:rFonts w:ascii="XO Thames" w:hAnsi="XO Thames"/>
          <w:color w:val="000000"/>
          <w:sz w:val="23"/>
        </w:rPr>
        <w:tab/>
      </w:r>
      <w:r>
        <w:rPr>
          <w:rFonts w:ascii="XO Thames" w:hAnsi="XO Thames"/>
          <w:color w:val="000000"/>
          <w:sz w:val="23"/>
        </w:rPr>
        <w:t xml:space="preserve">                               </w:t>
      </w:r>
      <w:r>
        <w:rPr>
          <w:rFonts w:ascii="XO Thames" w:hAnsi="XO Thames"/>
          <w:color w:val="000000"/>
          <w:sz w:val="23"/>
        </w:rPr>
        <w:tab/>
      </w:r>
      <w:r>
        <w:rPr>
          <w:rFonts w:ascii="XO Thames" w:hAnsi="XO Thames"/>
          <w:color w:val="000000"/>
          <w:sz w:val="23"/>
        </w:rPr>
        <w:t xml:space="preserve">                         А.А. Баранов </w:t>
      </w:r>
      <w:r>
        <w:rPr>
          <w:rFonts w:ascii="XO Thames" w:hAnsi="XO Thames"/>
          <w:color w:val="000000"/>
          <w:sz w:val="23"/>
        </w:rPr>
        <w:t xml:space="preserve">                                                 </w:t>
      </w:r>
    </w:p>
    <w:sectPr>
      <w:headerReference r:id="rId1" w:type="default"/>
      <w:footerReference r:id="rId2" w:type="default"/>
      <w:type w:val="nextPage"/>
      <w:pgSz w:h="16848" w:orient="portrait" w:w="11908"/>
      <w:pgMar w:bottom="454" w:footer="709" w:gutter="0" w:header="709" w:left="709" w:right="567" w:top="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10" w:type="paragraph">
    <w:name w:val="toc 2"/>
    <w:next w:val="Style_8"/>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Body Text Indent 3"/>
    <w:basedOn w:val="Style_8"/>
    <w:link w:val="Style_11_ch"/>
    <w:pPr>
      <w:spacing w:after="120" w:line="264" w:lineRule="auto"/>
      <w:ind w:firstLine="0" w:left="283"/>
    </w:pPr>
    <w:rPr>
      <w:rFonts w:ascii="Calibri" w:hAnsi="Calibri"/>
      <w:sz w:val="16"/>
    </w:rPr>
  </w:style>
  <w:style w:styleId="Style_11_ch" w:type="character">
    <w:name w:val="Body Text Indent 3"/>
    <w:basedOn w:val="Style_8_ch"/>
    <w:link w:val="Style_11"/>
    <w:rPr>
      <w:rFonts w:ascii="Calibri" w:hAnsi="Calibri"/>
      <w:sz w:val="16"/>
    </w:rPr>
  </w:style>
  <w:style w:styleId="Style_12" w:type="paragraph">
    <w:name w:val="toc 4"/>
    <w:next w:val="Style_8"/>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heading 7"/>
    <w:basedOn w:val="Style_8"/>
    <w:next w:val="Style_8"/>
    <w:link w:val="Style_13_ch"/>
    <w:uiPriority w:val="9"/>
    <w:qFormat/>
    <w:pPr>
      <w:keepNext w:val="1"/>
      <w:keepLines w:val="1"/>
      <w:spacing w:after="200" w:before="320"/>
      <w:ind/>
      <w:outlineLvl w:val="6"/>
    </w:pPr>
    <w:rPr>
      <w:rFonts w:ascii="Arial" w:hAnsi="Arial"/>
      <w:b w:val="1"/>
      <w:i w:val="1"/>
      <w:sz w:val="22"/>
    </w:rPr>
  </w:style>
  <w:style w:styleId="Style_13_ch" w:type="character">
    <w:name w:val="heading 7"/>
    <w:basedOn w:val="Style_8_ch"/>
    <w:link w:val="Style_13"/>
    <w:rPr>
      <w:rFonts w:ascii="Arial" w:hAnsi="Arial"/>
      <w:b w:val="1"/>
      <w:i w:val="1"/>
      <w:sz w:val="22"/>
    </w:rPr>
  </w:style>
  <w:style w:styleId="Style_14" w:type="paragraph">
    <w:name w:val="Header Char"/>
    <w:basedOn w:val="Style_15"/>
    <w:link w:val="Style_14_ch"/>
  </w:style>
  <w:style w:styleId="Style_14_ch" w:type="character">
    <w:name w:val="Header Char"/>
    <w:basedOn w:val="Style_15_ch"/>
    <w:link w:val="Style_14"/>
  </w:style>
  <w:style w:styleId="Style_16" w:type="paragraph">
    <w:name w:val="toc 6"/>
    <w:next w:val="Style_8"/>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8"/>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Основной текст1"/>
    <w:basedOn w:val="Style_8"/>
    <w:link w:val="Style_18_ch"/>
    <w:pPr>
      <w:widowControl w:val="0"/>
      <w:spacing w:line="322" w:lineRule="exact"/>
      <w:ind w:firstLine="700" w:left="0"/>
      <w:jc w:val="both"/>
    </w:pPr>
    <w:rPr>
      <w:spacing w:val="3"/>
      <w:sz w:val="25"/>
    </w:rPr>
  </w:style>
  <w:style w:styleId="Style_18_ch" w:type="character">
    <w:name w:val="Основной текст1"/>
    <w:basedOn w:val="Style_8_ch"/>
    <w:link w:val="Style_18"/>
    <w:rPr>
      <w:spacing w:val="3"/>
      <w:sz w:val="25"/>
    </w:rPr>
  </w:style>
  <w:style w:styleId="Style_19" w:type="paragraph">
    <w:name w:val="Body Text Indent"/>
    <w:basedOn w:val="Style_8"/>
    <w:link w:val="Style_19_ch"/>
    <w:pPr>
      <w:spacing w:after="120"/>
      <w:ind w:firstLine="0" w:left="283"/>
    </w:pPr>
  </w:style>
  <w:style w:styleId="Style_19_ch" w:type="character">
    <w:name w:val="Body Text Indent"/>
    <w:basedOn w:val="Style_8_ch"/>
    <w:link w:val="Style_19"/>
  </w:style>
  <w:style w:styleId="Style_20" w:type="paragraph">
    <w:name w:val="table of figures"/>
    <w:basedOn w:val="Style_8"/>
    <w:next w:val="Style_8"/>
    <w:link w:val="Style_20_ch"/>
    <w:pPr>
      <w:spacing w:after="0"/>
      <w:ind/>
    </w:pPr>
  </w:style>
  <w:style w:styleId="Style_20_ch" w:type="character">
    <w:name w:val="table of figures"/>
    <w:basedOn w:val="Style_8_ch"/>
    <w:link w:val="Style_20"/>
  </w:style>
  <w:style w:styleId="Style_21" w:type="paragraph">
    <w:name w:val="Quote"/>
    <w:basedOn w:val="Style_8"/>
    <w:next w:val="Style_8"/>
    <w:link w:val="Style_21_ch"/>
    <w:pPr>
      <w:ind w:firstLine="0" w:left="720" w:right="720"/>
    </w:pPr>
    <w:rPr>
      <w:i w:val="1"/>
    </w:rPr>
  </w:style>
  <w:style w:styleId="Style_21_ch" w:type="character">
    <w:name w:val="Quote"/>
    <w:basedOn w:val="Style_8_ch"/>
    <w:link w:val="Style_21"/>
    <w:rPr>
      <w:i w:val="1"/>
    </w:rPr>
  </w:style>
  <w:style w:styleId="Style_22" w:type="paragraph">
    <w:name w:val="Subtitle Char"/>
    <w:basedOn w:val="Style_15"/>
    <w:link w:val="Style_22_ch"/>
    <w:rPr>
      <w:sz w:val="24"/>
    </w:rPr>
  </w:style>
  <w:style w:styleId="Style_22_ch" w:type="character">
    <w:name w:val="Subtitle Char"/>
    <w:basedOn w:val="Style_15_ch"/>
    <w:link w:val="Style_22"/>
    <w:rPr>
      <w:sz w:val="24"/>
    </w:rPr>
  </w:style>
  <w:style w:styleId="Style_23" w:type="paragraph">
    <w:name w:val="Endnote"/>
    <w:basedOn w:val="Style_8"/>
    <w:link w:val="Style_23_ch"/>
    <w:pPr>
      <w:spacing w:after="0" w:line="240" w:lineRule="auto"/>
      <w:ind/>
    </w:pPr>
    <w:rPr>
      <w:sz w:val="20"/>
    </w:rPr>
  </w:style>
  <w:style w:styleId="Style_23_ch" w:type="character">
    <w:name w:val="Endnote"/>
    <w:basedOn w:val="Style_8_ch"/>
    <w:link w:val="Style_23"/>
    <w:rPr>
      <w:sz w:val="20"/>
    </w:rPr>
  </w:style>
  <w:style w:styleId="Style_24" w:type="paragraph">
    <w:name w:val="heading 3"/>
    <w:next w:val="Style_8"/>
    <w:link w:val="Style_24_ch"/>
    <w:uiPriority w:val="9"/>
    <w:qFormat/>
    <w:pPr>
      <w:spacing w:after="120" w:before="120"/>
      <w:ind/>
      <w:jc w:val="both"/>
      <w:outlineLvl w:val="2"/>
    </w:pPr>
    <w:rPr>
      <w:rFonts w:ascii="XO Thames" w:hAnsi="XO Thames"/>
      <w:b w:val="1"/>
      <w:sz w:val="26"/>
    </w:rPr>
  </w:style>
  <w:style w:styleId="Style_24_ch" w:type="character">
    <w:name w:val="heading 3"/>
    <w:link w:val="Style_24"/>
    <w:rPr>
      <w:rFonts w:ascii="XO Thames" w:hAnsi="XO Thames"/>
      <w:b w:val="1"/>
      <w:sz w:val="26"/>
    </w:rPr>
  </w:style>
  <w:style w:styleId="Style_25" w:type="paragraph">
    <w:name w:val="Heading 1 Char"/>
    <w:basedOn w:val="Style_15"/>
    <w:link w:val="Style_25_ch"/>
    <w:rPr>
      <w:rFonts w:ascii="Arial" w:hAnsi="Arial"/>
      <w:sz w:val="40"/>
    </w:rPr>
  </w:style>
  <w:style w:styleId="Style_25_ch" w:type="character">
    <w:name w:val="Heading 1 Char"/>
    <w:basedOn w:val="Style_15_ch"/>
    <w:link w:val="Style_25"/>
    <w:rPr>
      <w:rFonts w:ascii="Arial" w:hAnsi="Arial"/>
      <w:sz w:val="40"/>
    </w:rPr>
  </w:style>
  <w:style w:styleId="Style_2" w:type="paragraph">
    <w:name w:val="Footer"/>
    <w:basedOn w:val="Style_8"/>
    <w:link w:val="Style_2_ch"/>
    <w:pPr>
      <w:tabs>
        <w:tab w:leader="none" w:pos="4677" w:val="center"/>
        <w:tab w:leader="none" w:pos="9355" w:val="right"/>
      </w:tabs>
      <w:ind/>
    </w:pPr>
  </w:style>
  <w:style w:styleId="Style_2_ch" w:type="character">
    <w:name w:val="Footer"/>
    <w:basedOn w:val="Style_8_ch"/>
    <w:link w:val="Style_2"/>
  </w:style>
  <w:style w:styleId="Style_26" w:type="paragraph">
    <w:name w:val="Footer Char"/>
    <w:basedOn w:val="Style_15"/>
    <w:link w:val="Style_26_ch"/>
  </w:style>
  <w:style w:styleId="Style_26_ch" w:type="character">
    <w:name w:val="Footer Char"/>
    <w:basedOn w:val="Style_15_ch"/>
    <w:link w:val="Style_26"/>
  </w:style>
  <w:style w:styleId="Style_27" w:type="paragraph">
    <w:name w:val="heading 9"/>
    <w:basedOn w:val="Style_8"/>
    <w:next w:val="Style_8"/>
    <w:link w:val="Style_27_ch"/>
    <w:uiPriority w:val="9"/>
    <w:qFormat/>
    <w:pPr>
      <w:keepNext w:val="1"/>
      <w:keepLines w:val="1"/>
      <w:spacing w:after="200" w:before="320"/>
      <w:ind/>
      <w:outlineLvl w:val="8"/>
    </w:pPr>
    <w:rPr>
      <w:rFonts w:ascii="Arial" w:hAnsi="Arial"/>
      <w:i w:val="1"/>
      <w:sz w:val="21"/>
    </w:rPr>
  </w:style>
  <w:style w:styleId="Style_27_ch" w:type="character">
    <w:name w:val="heading 9"/>
    <w:basedOn w:val="Style_8_ch"/>
    <w:link w:val="Style_27"/>
    <w:rPr>
      <w:rFonts w:ascii="Arial" w:hAnsi="Arial"/>
      <w:i w:val="1"/>
      <w:sz w:val="21"/>
    </w:rPr>
  </w:style>
  <w:style w:styleId="Style_28" w:type="paragraph">
    <w:name w:val="Endnote"/>
    <w:link w:val="Style_28_ch"/>
    <w:pPr>
      <w:ind w:firstLine="851" w:left="0"/>
      <w:jc w:val="both"/>
    </w:pPr>
    <w:rPr>
      <w:rFonts w:ascii="XO Thames" w:hAnsi="XO Thames"/>
      <w:sz w:val="22"/>
    </w:rPr>
  </w:style>
  <w:style w:styleId="Style_28_ch" w:type="character">
    <w:name w:val="Endnote"/>
    <w:link w:val="Style_28"/>
    <w:rPr>
      <w:rFonts w:ascii="XO Thames" w:hAnsi="XO Thames"/>
      <w:sz w:val="22"/>
    </w:rPr>
  </w:style>
  <w:style w:styleId="Style_29" w:type="paragraph">
    <w:name w:val="Document Map"/>
    <w:basedOn w:val="Style_8"/>
    <w:link w:val="Style_29_ch"/>
    <w:rPr>
      <w:rFonts w:ascii="Tahoma" w:hAnsi="Tahoma"/>
      <w:sz w:val="20"/>
    </w:rPr>
  </w:style>
  <w:style w:styleId="Style_29_ch" w:type="character">
    <w:name w:val="Document Map"/>
    <w:basedOn w:val="Style_8_ch"/>
    <w:link w:val="Style_29"/>
    <w:rPr>
      <w:rFonts w:ascii="Tahoma" w:hAnsi="Tahoma"/>
      <w:sz w:val="20"/>
    </w:rPr>
  </w:style>
  <w:style w:styleId="Style_30" w:type="paragraph">
    <w:name w:val="HTML Preformatted"/>
    <w:basedOn w:val="Style_8"/>
    <w:link w:val="Style_30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30_ch" w:type="character">
    <w:name w:val="HTML Preformatted"/>
    <w:basedOn w:val="Style_8_ch"/>
    <w:link w:val="Style_30"/>
    <w:rPr>
      <w:rFonts w:ascii="Courier New" w:hAnsi="Courier New"/>
      <w:sz w:val="20"/>
    </w:rPr>
  </w:style>
  <w:style w:styleId="Style_31" w:type="paragraph">
    <w:name w:val="Body Text"/>
    <w:basedOn w:val="Style_8"/>
    <w:link w:val="Style_31_ch"/>
    <w:pPr>
      <w:spacing w:after="120"/>
      <w:ind/>
    </w:pPr>
  </w:style>
  <w:style w:styleId="Style_31_ch" w:type="character">
    <w:name w:val="Body Text"/>
    <w:basedOn w:val="Style_8_ch"/>
    <w:link w:val="Style_31"/>
  </w:style>
  <w:style w:styleId="Style_32" w:type="paragraph">
    <w:name w:val=" Знак Знак2 Char Char Знак Знак Char Char Знак Знак Char Char Знак Знак Char Char Знак Знак Char Char Знак Знак Char Char Знак Знак Char Char Знак Знак Char Char"/>
    <w:basedOn w:val="Style_8"/>
    <w:link w:val="Style_32_ch"/>
    <w:pPr>
      <w:spacing w:afterAutospacing="on" w:beforeAutospacing="on"/>
      <w:ind/>
    </w:pPr>
    <w:rPr>
      <w:rFonts w:ascii="Tahoma" w:hAnsi="Tahoma"/>
      <w:sz w:val="20"/>
    </w:rPr>
  </w:style>
  <w:style w:styleId="Style_32_ch" w:type="character">
    <w:name w:val=" Знак Знак2 Char Char Знак Знак Char Char Знак Знак Char Char Знак Знак Char Char Знак Знак Char Char Знак Знак Char Char Знак Знак Char Char Знак Знак Char Char"/>
    <w:basedOn w:val="Style_8_ch"/>
    <w:link w:val="Style_32"/>
    <w:rPr>
      <w:rFonts w:ascii="Tahoma" w:hAnsi="Tahoma"/>
      <w:sz w:val="20"/>
    </w:rPr>
  </w:style>
  <w:style w:styleId="Style_33" w:type="paragraph">
    <w:name w:val="Стиль1"/>
    <w:basedOn w:val="Style_8"/>
    <w:link w:val="Style_33_ch"/>
    <w:pPr>
      <w:ind/>
      <w:jc w:val="center"/>
    </w:pPr>
    <w:rPr>
      <w:b w:val="1"/>
      <w:sz w:val="48"/>
    </w:rPr>
  </w:style>
  <w:style w:styleId="Style_33_ch" w:type="character">
    <w:name w:val="Стиль1"/>
    <w:basedOn w:val="Style_8_ch"/>
    <w:link w:val="Style_33"/>
    <w:rPr>
      <w:b w:val="1"/>
      <w:sz w:val="48"/>
    </w:rPr>
  </w:style>
  <w:style w:styleId="Style_34" w:type="paragraph">
    <w:name w:val="toc 3"/>
    <w:next w:val="Style_8"/>
    <w:link w:val="Style_34_ch"/>
    <w:uiPriority w:val="39"/>
    <w:pPr>
      <w:ind w:firstLine="0" w:left="400"/>
      <w:jc w:val="left"/>
    </w:pPr>
    <w:rPr>
      <w:rFonts w:ascii="XO Thames" w:hAnsi="XO Thames"/>
      <w:sz w:val="28"/>
    </w:rPr>
  </w:style>
  <w:style w:styleId="Style_34_ch" w:type="character">
    <w:name w:val="toc 3"/>
    <w:link w:val="Style_34"/>
    <w:rPr>
      <w:rFonts w:ascii="XO Thames" w:hAnsi="XO Thames"/>
      <w:sz w:val="28"/>
    </w:rPr>
  </w:style>
  <w:style w:styleId="Style_35" w:type="paragraph">
    <w:name w:val="TOC Heading"/>
    <w:link w:val="Style_35_ch"/>
  </w:style>
  <w:style w:styleId="Style_35_ch" w:type="character">
    <w:name w:val="TOC Heading"/>
    <w:link w:val="Style_35"/>
  </w:style>
  <w:style w:styleId="Style_36" w:type="paragraph">
    <w:name w:val="Heading 5 Char"/>
    <w:basedOn w:val="Style_15"/>
    <w:link w:val="Style_36_ch"/>
    <w:rPr>
      <w:rFonts w:ascii="Arial" w:hAnsi="Arial"/>
      <w:b w:val="1"/>
      <w:sz w:val="24"/>
    </w:rPr>
  </w:style>
  <w:style w:styleId="Style_36_ch" w:type="character">
    <w:name w:val="Heading 5 Char"/>
    <w:basedOn w:val="Style_15_ch"/>
    <w:link w:val="Style_36"/>
    <w:rPr>
      <w:rFonts w:ascii="Arial" w:hAnsi="Arial"/>
      <w:b w:val="1"/>
      <w:sz w:val="24"/>
    </w:rPr>
  </w:style>
  <w:style w:styleId="Style_37" w:type="paragraph">
    <w:name w:val="Caption"/>
    <w:basedOn w:val="Style_8"/>
    <w:next w:val="Style_8"/>
    <w:link w:val="Style_37_ch"/>
    <w:pPr>
      <w:spacing w:line="276" w:lineRule="auto"/>
      <w:ind/>
    </w:pPr>
    <w:rPr>
      <w:b w:val="1"/>
      <w:color w:themeColor="accent1" w:val="4F81BD"/>
      <w:sz w:val="18"/>
    </w:rPr>
  </w:style>
  <w:style w:styleId="Style_37_ch" w:type="character">
    <w:name w:val="Caption"/>
    <w:basedOn w:val="Style_8_ch"/>
    <w:link w:val="Style_37"/>
    <w:rPr>
      <w:b w:val="1"/>
      <w:color w:themeColor="accent1" w:val="4F81BD"/>
      <w:sz w:val="18"/>
    </w:rPr>
  </w:style>
  <w:style w:styleId="Style_38" w:type="paragraph">
    <w:name w:val="heading 5"/>
    <w:next w:val="Style_8"/>
    <w:link w:val="Style_38_ch"/>
    <w:uiPriority w:val="9"/>
    <w:qFormat/>
    <w:pPr>
      <w:spacing w:after="120" w:before="120"/>
      <w:ind/>
      <w:jc w:val="both"/>
      <w:outlineLvl w:val="4"/>
    </w:pPr>
    <w:rPr>
      <w:rFonts w:ascii="XO Thames" w:hAnsi="XO Thames"/>
      <w:b w:val="1"/>
      <w:sz w:val="22"/>
    </w:rPr>
  </w:style>
  <w:style w:styleId="Style_38_ch" w:type="character">
    <w:name w:val="heading 5"/>
    <w:link w:val="Style_38"/>
    <w:rPr>
      <w:rFonts w:ascii="XO Thames" w:hAnsi="XO Thames"/>
      <w:b w:val="1"/>
      <w:sz w:val="22"/>
    </w:rPr>
  </w:style>
  <w:style w:styleId="Style_39" w:type="paragraph">
    <w:name w:val="heading 1"/>
    <w:next w:val="Style_8"/>
    <w:link w:val="Style_39_ch"/>
    <w:uiPriority w:val="9"/>
    <w:qFormat/>
    <w:pPr>
      <w:spacing w:after="120" w:before="120"/>
      <w:ind/>
      <w:jc w:val="both"/>
      <w:outlineLvl w:val="0"/>
    </w:pPr>
    <w:rPr>
      <w:rFonts w:ascii="XO Thames" w:hAnsi="XO Thames"/>
      <w:b w:val="1"/>
      <w:sz w:val="32"/>
    </w:rPr>
  </w:style>
  <w:style w:styleId="Style_39_ch" w:type="character">
    <w:name w:val="heading 1"/>
    <w:link w:val="Style_39"/>
    <w:rPr>
      <w:rFonts w:ascii="XO Thames" w:hAnsi="XO Thames"/>
      <w:b w:val="1"/>
      <w:sz w:val="32"/>
    </w:rPr>
  </w:style>
  <w:style w:styleId="Style_40" w:type="paragraph">
    <w:name w:val="Footnote"/>
    <w:link w:val="Style_40_ch"/>
    <w:pPr>
      <w:ind w:firstLine="851" w:left="0"/>
      <w:jc w:val="both"/>
    </w:pPr>
    <w:rPr>
      <w:rFonts w:ascii="XO Thames" w:hAnsi="XO Thames"/>
      <w:sz w:val="22"/>
    </w:rPr>
  </w:style>
  <w:style w:styleId="Style_40_ch" w:type="character">
    <w:name w:val="Footnote"/>
    <w:link w:val="Style_40"/>
    <w:rPr>
      <w:rFonts w:ascii="XO Thames" w:hAnsi="XO Thames"/>
      <w:sz w:val="22"/>
    </w:rPr>
  </w:style>
  <w:style w:styleId="Style_6" w:type="paragraph">
    <w:name w:val="Body Text 2"/>
    <w:basedOn w:val="Style_8"/>
    <w:link w:val="Style_6_ch"/>
    <w:pPr>
      <w:spacing w:after="120" w:line="480" w:lineRule="auto"/>
      <w:ind/>
    </w:pPr>
  </w:style>
  <w:style w:styleId="Style_6_ch" w:type="character">
    <w:name w:val="Body Text 2"/>
    <w:basedOn w:val="Style_8_ch"/>
    <w:link w:val="Style_6"/>
  </w:style>
  <w:style w:styleId="Style_41" w:type="paragraph">
    <w:name w:val="Balloon Text"/>
    <w:basedOn w:val="Style_8"/>
    <w:link w:val="Style_41_ch"/>
    <w:rPr>
      <w:rFonts w:ascii="Tahoma" w:hAnsi="Tahoma"/>
      <w:sz w:val="16"/>
    </w:rPr>
  </w:style>
  <w:style w:styleId="Style_41_ch" w:type="character">
    <w:name w:val="Balloon Text"/>
    <w:basedOn w:val="Style_8_ch"/>
    <w:link w:val="Style_41"/>
    <w:rPr>
      <w:rFonts w:ascii="Tahoma" w:hAnsi="Tahoma"/>
      <w:sz w:val="16"/>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42" w:type="paragraph">
    <w:name w:val="Footnote"/>
    <w:basedOn w:val="Style_8"/>
    <w:link w:val="Style_42_ch"/>
    <w:pPr>
      <w:spacing w:after="40" w:line="240" w:lineRule="auto"/>
      <w:ind/>
    </w:pPr>
    <w:rPr>
      <w:sz w:val="18"/>
    </w:rPr>
  </w:style>
  <w:style w:styleId="Style_42_ch" w:type="character">
    <w:name w:val="Footnote"/>
    <w:basedOn w:val="Style_8_ch"/>
    <w:link w:val="Style_42"/>
    <w:rPr>
      <w:sz w:val="18"/>
    </w:rPr>
  </w:style>
  <w:style w:styleId="Style_43" w:type="paragraph">
    <w:name w:val="heading 8"/>
    <w:basedOn w:val="Style_8"/>
    <w:next w:val="Style_8"/>
    <w:link w:val="Style_43_ch"/>
    <w:uiPriority w:val="9"/>
    <w:qFormat/>
    <w:pPr>
      <w:keepNext w:val="1"/>
      <w:keepLines w:val="1"/>
      <w:spacing w:after="200" w:before="320"/>
      <w:ind/>
      <w:outlineLvl w:val="7"/>
    </w:pPr>
    <w:rPr>
      <w:rFonts w:ascii="Arial" w:hAnsi="Arial"/>
      <w:i w:val="1"/>
      <w:sz w:val="22"/>
    </w:rPr>
  </w:style>
  <w:style w:styleId="Style_43_ch" w:type="character">
    <w:name w:val="heading 8"/>
    <w:basedOn w:val="Style_8_ch"/>
    <w:link w:val="Style_43"/>
    <w:rPr>
      <w:rFonts w:ascii="Arial" w:hAnsi="Arial"/>
      <w:i w:val="1"/>
      <w:sz w:val="22"/>
    </w:rPr>
  </w:style>
  <w:style w:styleId="Style_44" w:type="paragraph">
    <w:name w:val="toc 1"/>
    <w:next w:val="Style_8"/>
    <w:link w:val="Style_44_ch"/>
    <w:uiPriority w:val="39"/>
    <w:pPr>
      <w:ind w:firstLine="0" w:left="0"/>
      <w:jc w:val="left"/>
    </w:pPr>
    <w:rPr>
      <w:rFonts w:ascii="XO Thames" w:hAnsi="XO Thames"/>
      <w:b w:val="1"/>
      <w:sz w:val="28"/>
    </w:rPr>
  </w:style>
  <w:style w:styleId="Style_44_ch" w:type="character">
    <w:name w:val="toc 1"/>
    <w:link w:val="Style_44"/>
    <w:rPr>
      <w:rFonts w:ascii="XO Thames" w:hAnsi="XO Thames"/>
      <w:b w:val="1"/>
      <w:sz w:val="28"/>
    </w:rPr>
  </w:style>
  <w:style w:styleId="Style_45" w:type="paragraph">
    <w:name w:val="1"/>
    <w:basedOn w:val="Style_8"/>
    <w:link w:val="Style_45_ch"/>
    <w:pPr>
      <w:spacing w:afterAutospacing="on" w:beforeAutospacing="on"/>
      <w:ind/>
    </w:pPr>
    <w:rPr>
      <w:rFonts w:ascii="Tahoma" w:hAnsi="Tahoma"/>
      <w:sz w:val="20"/>
    </w:rPr>
  </w:style>
  <w:style w:styleId="Style_45_ch" w:type="character">
    <w:name w:val="1"/>
    <w:basedOn w:val="Style_8_ch"/>
    <w:link w:val="Style_45"/>
    <w:rPr>
      <w:rFonts w:ascii="Tahoma" w:hAnsi="Tahoma"/>
      <w:sz w:val="20"/>
    </w:rPr>
  </w:style>
  <w:style w:styleId="Style_46" w:type="paragraph">
    <w:name w:val="Header and Footer"/>
    <w:link w:val="Style_46_ch"/>
    <w:pPr>
      <w:spacing w:line="240" w:lineRule="auto"/>
      <w:ind/>
      <w:jc w:val="both"/>
    </w:pPr>
    <w:rPr>
      <w:rFonts w:ascii="XO Thames" w:hAnsi="XO Thames"/>
      <w:sz w:val="20"/>
    </w:rPr>
  </w:style>
  <w:style w:styleId="Style_46_ch" w:type="character">
    <w:name w:val="Header and Footer"/>
    <w:link w:val="Style_46"/>
    <w:rPr>
      <w:rFonts w:ascii="XO Thames" w:hAnsi="XO Thames"/>
      <w:sz w:val="20"/>
    </w:rPr>
  </w:style>
  <w:style w:styleId="Style_47" w:type="paragraph">
    <w:name w:val="Стиль2"/>
    <w:basedOn w:val="Style_8"/>
    <w:link w:val="Style_47_ch"/>
    <w:pPr>
      <w:spacing w:line="360" w:lineRule="auto"/>
      <w:ind w:firstLine="708" w:left="0"/>
      <w:jc w:val="both"/>
    </w:pPr>
    <w:rPr>
      <w:sz w:val="27"/>
    </w:rPr>
  </w:style>
  <w:style w:styleId="Style_47_ch" w:type="character">
    <w:name w:val="Стиль2"/>
    <w:basedOn w:val="Style_8_ch"/>
    <w:link w:val="Style_47"/>
    <w:rPr>
      <w:sz w:val="27"/>
    </w:rPr>
  </w:style>
  <w:style w:styleId="Style_48" w:type="paragraph">
    <w:name w:val="Heading 3 Char"/>
    <w:basedOn w:val="Style_15"/>
    <w:link w:val="Style_48_ch"/>
    <w:rPr>
      <w:rFonts w:ascii="Arial" w:hAnsi="Arial"/>
      <w:sz w:val="30"/>
    </w:rPr>
  </w:style>
  <w:style w:styleId="Style_48_ch" w:type="character">
    <w:name w:val="Heading 3 Char"/>
    <w:basedOn w:val="Style_15_ch"/>
    <w:link w:val="Style_48"/>
    <w:rPr>
      <w:rFonts w:ascii="Arial" w:hAnsi="Arial"/>
      <w:sz w:val="30"/>
    </w:rPr>
  </w:style>
  <w:style w:styleId="Style_49" w:type="paragraph">
    <w:name w:val="Основной шрифт абзаца1"/>
    <w:link w:val="Style_49_ch"/>
  </w:style>
  <w:style w:styleId="Style_49_ch" w:type="character">
    <w:name w:val="Основной шрифт абзаца1"/>
    <w:link w:val="Style_49"/>
  </w:style>
  <w:style w:styleId="Style_50" w:type="paragraph">
    <w:name w:val="footnote reference"/>
    <w:basedOn w:val="Style_15"/>
    <w:link w:val="Style_50_ch"/>
    <w:rPr>
      <w:vertAlign w:val="superscript"/>
    </w:rPr>
  </w:style>
  <w:style w:styleId="Style_50_ch" w:type="character">
    <w:name w:val="footnote reference"/>
    <w:basedOn w:val="Style_15_ch"/>
    <w:link w:val="Style_50"/>
    <w:rPr>
      <w:vertAlign w:val="superscript"/>
    </w:rPr>
  </w:style>
  <w:style w:styleId="Style_51" w:type="paragraph">
    <w:name w:val="Знак Знак2 Char Char Знак Знак Char Char Знак Знак Char Char Знак Знак Char Char Знак Знак Char Char Знак Знак Char Char Знак Знак Char Char Знак Знак Char Char"/>
    <w:basedOn w:val="Style_8"/>
    <w:link w:val="Style_51_ch"/>
    <w:pPr>
      <w:spacing w:afterAutospacing="on" w:beforeAutospacing="on"/>
      <w:ind/>
    </w:pPr>
    <w:rPr>
      <w:rFonts w:ascii="Tahoma" w:hAnsi="Tahoma"/>
      <w:sz w:val="20"/>
    </w:rPr>
  </w:style>
  <w:style w:styleId="Style_51_ch" w:type="character">
    <w:name w:val="Знак Знак2 Char Char Знак Знак Char Char Знак Знак Char Char Знак Знак Char Char Знак Знак Char Char Знак Знак Char Char Знак Знак Char Char Знак Знак Char Char"/>
    <w:basedOn w:val="Style_8_ch"/>
    <w:link w:val="Style_51"/>
    <w:rPr>
      <w:rFonts w:ascii="Tahoma" w:hAnsi="Tahoma"/>
      <w:sz w:val="20"/>
    </w:rPr>
  </w:style>
  <w:style w:styleId="Style_52" w:type="paragraph">
    <w:name w:val="toc 9"/>
    <w:next w:val="Style_8"/>
    <w:link w:val="Style_52_ch"/>
    <w:uiPriority w:val="39"/>
    <w:pPr>
      <w:ind w:firstLine="0" w:left="1600"/>
      <w:jc w:val="left"/>
    </w:pPr>
    <w:rPr>
      <w:rFonts w:ascii="XO Thames" w:hAnsi="XO Thames"/>
      <w:sz w:val="28"/>
    </w:rPr>
  </w:style>
  <w:style w:styleId="Style_52_ch" w:type="character">
    <w:name w:val="toc 9"/>
    <w:link w:val="Style_52"/>
    <w:rPr>
      <w:rFonts w:ascii="XO Thames" w:hAnsi="XO Thames"/>
      <w:sz w:val="28"/>
    </w:rPr>
  </w:style>
  <w:style w:styleId="Style_1" w:type="paragraph">
    <w:name w:val="Header"/>
    <w:basedOn w:val="Style_8"/>
    <w:link w:val="Style_1_ch"/>
    <w:pPr>
      <w:tabs>
        <w:tab w:leader="none" w:pos="4677" w:val="center"/>
        <w:tab w:leader="none" w:pos="9355" w:val="right"/>
      </w:tabs>
      <w:ind/>
    </w:pPr>
  </w:style>
  <w:style w:styleId="Style_1_ch" w:type="character">
    <w:name w:val="Header"/>
    <w:basedOn w:val="Style_8_ch"/>
    <w:link w:val="Style_1"/>
  </w:style>
  <w:style w:styleId="Style_53" w:type="paragraph">
    <w:name w:val="toc 8"/>
    <w:next w:val="Style_8"/>
    <w:link w:val="Style_53_ch"/>
    <w:uiPriority w:val="39"/>
    <w:pPr>
      <w:ind w:firstLine="0" w:left="1400"/>
      <w:jc w:val="left"/>
    </w:pPr>
    <w:rPr>
      <w:rFonts w:ascii="XO Thames" w:hAnsi="XO Thames"/>
      <w:sz w:val="28"/>
    </w:rPr>
  </w:style>
  <w:style w:styleId="Style_53_ch" w:type="character">
    <w:name w:val="toc 8"/>
    <w:link w:val="Style_53"/>
    <w:rPr>
      <w:rFonts w:ascii="XO Thames" w:hAnsi="XO Thames"/>
      <w:sz w:val="28"/>
    </w:rPr>
  </w:style>
  <w:style w:styleId="Style_54" w:type="paragraph">
    <w:name w:val="ConsNonformat"/>
    <w:link w:val="Style_54_ch"/>
    <w:pPr>
      <w:widowControl w:val="0"/>
      <w:ind/>
    </w:pPr>
    <w:rPr>
      <w:rFonts w:ascii="Courier New" w:hAnsi="Courier New"/>
    </w:rPr>
  </w:style>
  <w:style w:styleId="Style_54_ch" w:type="character">
    <w:name w:val="ConsNonformat"/>
    <w:link w:val="Style_54"/>
    <w:rPr>
      <w:rFonts w:ascii="Courier New" w:hAnsi="Courier New"/>
    </w:rPr>
  </w:style>
  <w:style w:styleId="Style_55" w:type="paragraph">
    <w:name w:val="ConsNormal"/>
    <w:link w:val="Style_55_ch"/>
    <w:pPr>
      <w:widowControl w:val="0"/>
      <w:ind w:firstLine="720" w:left="0"/>
    </w:pPr>
    <w:rPr>
      <w:rFonts w:ascii="Arial" w:hAnsi="Arial"/>
    </w:rPr>
  </w:style>
  <w:style w:styleId="Style_55_ch" w:type="character">
    <w:name w:val="ConsNormal"/>
    <w:link w:val="Style_55"/>
    <w:rPr>
      <w:rFonts w:ascii="Arial" w:hAnsi="Arial"/>
    </w:rPr>
  </w:style>
  <w:style w:styleId="Style_56" w:type="paragraph">
    <w:name w:val="toc 5"/>
    <w:next w:val="Style_8"/>
    <w:link w:val="Style_56_ch"/>
    <w:uiPriority w:val="39"/>
    <w:pPr>
      <w:ind w:firstLine="0" w:left="800"/>
      <w:jc w:val="left"/>
    </w:pPr>
    <w:rPr>
      <w:rFonts w:ascii="XO Thames" w:hAnsi="XO Thames"/>
      <w:sz w:val="28"/>
    </w:rPr>
  </w:style>
  <w:style w:styleId="Style_56_ch" w:type="character">
    <w:name w:val="toc 5"/>
    <w:link w:val="Style_56"/>
    <w:rPr>
      <w:rFonts w:ascii="XO Thames" w:hAnsi="XO Thames"/>
      <w:sz w:val="28"/>
    </w:rPr>
  </w:style>
  <w:style w:styleId="Style_7" w:type="paragraph">
    <w:name w:val="No Spacing"/>
    <w:link w:val="Style_7_ch"/>
    <w:pPr>
      <w:spacing w:after="0" w:before="0" w:line="240" w:lineRule="auto"/>
      <w:ind/>
    </w:pPr>
  </w:style>
  <w:style w:styleId="Style_7_ch" w:type="character">
    <w:name w:val="No Spacing"/>
    <w:link w:val="Style_7"/>
  </w:style>
  <w:style w:styleId="Style_57" w:type="paragraph">
    <w:name w:val="Title Char"/>
    <w:basedOn w:val="Style_15"/>
    <w:link w:val="Style_57_ch"/>
    <w:rPr>
      <w:sz w:val="48"/>
    </w:rPr>
  </w:style>
  <w:style w:styleId="Style_57_ch" w:type="character">
    <w:name w:val="Title Char"/>
    <w:basedOn w:val="Style_15_ch"/>
    <w:link w:val="Style_57"/>
    <w:rPr>
      <w:sz w:val="48"/>
    </w:rPr>
  </w:style>
  <w:style w:styleId="Style_58" w:type="paragraph">
    <w:name w:val="Normal (Web)"/>
    <w:basedOn w:val="Style_8"/>
    <w:link w:val="Style_58_ch"/>
  </w:style>
  <w:style w:styleId="Style_58_ch" w:type="character">
    <w:name w:val="Normal (Web)"/>
    <w:basedOn w:val="Style_8_ch"/>
    <w:link w:val="Style_58"/>
  </w:style>
  <w:style w:styleId="Style_59" w:type="paragraph">
    <w:name w:val="Угловой штамп Знак"/>
    <w:link w:val="Style_59_ch"/>
  </w:style>
  <w:style w:styleId="Style_59_ch" w:type="character">
    <w:name w:val="Угловой штамп Знак"/>
    <w:link w:val="Style_59"/>
  </w:style>
  <w:style w:styleId="Style_60" w:type="paragraph">
    <w:name w:val="Heading 2 Char"/>
    <w:basedOn w:val="Style_15"/>
    <w:link w:val="Style_60_ch"/>
    <w:rPr>
      <w:rFonts w:ascii="Arial" w:hAnsi="Arial"/>
      <w:sz w:val="34"/>
    </w:rPr>
  </w:style>
  <w:style w:styleId="Style_60_ch" w:type="character">
    <w:name w:val="Heading 2 Char"/>
    <w:basedOn w:val="Style_15_ch"/>
    <w:link w:val="Style_60"/>
    <w:rPr>
      <w:rFonts w:ascii="Arial" w:hAnsi="Arial"/>
      <w:sz w:val="34"/>
    </w:rPr>
  </w:style>
  <w:style w:styleId="Style_15" w:type="paragraph">
    <w:name w:val="Default Paragraph Font"/>
    <w:link w:val="Style_15_ch"/>
  </w:style>
  <w:style w:styleId="Style_15_ch" w:type="character">
    <w:name w:val="Default Paragraph Font"/>
    <w:link w:val="Style_15"/>
  </w:style>
  <w:style w:styleId="Style_61" w:type="paragraph">
    <w:name w:val="endnote reference"/>
    <w:basedOn w:val="Style_15"/>
    <w:link w:val="Style_61_ch"/>
    <w:rPr>
      <w:vertAlign w:val="superscript"/>
    </w:rPr>
  </w:style>
  <w:style w:styleId="Style_61_ch" w:type="character">
    <w:name w:val="endnote reference"/>
    <w:basedOn w:val="Style_15_ch"/>
    <w:link w:val="Style_61"/>
    <w:rPr>
      <w:vertAlign w:val="superscript"/>
    </w:rPr>
  </w:style>
  <w:style w:styleId="Style_62" w:type="paragraph">
    <w:name w:val="Subtitle"/>
    <w:next w:val="Style_8"/>
    <w:link w:val="Style_62_ch"/>
    <w:uiPriority w:val="11"/>
    <w:qFormat/>
    <w:pPr>
      <w:ind/>
      <w:jc w:val="both"/>
    </w:pPr>
    <w:rPr>
      <w:rFonts w:ascii="XO Thames" w:hAnsi="XO Thames"/>
      <w:i w:val="1"/>
      <w:sz w:val="24"/>
    </w:rPr>
  </w:style>
  <w:style w:styleId="Style_62_ch" w:type="character">
    <w:name w:val="Subtitle"/>
    <w:link w:val="Style_62"/>
    <w:rPr>
      <w:rFonts w:ascii="XO Thames" w:hAnsi="XO Thames"/>
      <w:i w:val="1"/>
      <w:sz w:val="24"/>
    </w:rPr>
  </w:style>
  <w:style w:styleId="Style_63" w:type="paragraph">
    <w:name w:val="Heading 4 Char"/>
    <w:basedOn w:val="Style_15"/>
    <w:link w:val="Style_63_ch"/>
    <w:rPr>
      <w:rFonts w:ascii="Arial" w:hAnsi="Arial"/>
      <w:b w:val="1"/>
      <w:sz w:val="26"/>
    </w:rPr>
  </w:style>
  <w:style w:styleId="Style_63_ch" w:type="character">
    <w:name w:val="Heading 4 Char"/>
    <w:basedOn w:val="Style_15_ch"/>
    <w:link w:val="Style_63"/>
    <w:rPr>
      <w:rFonts w:ascii="Arial" w:hAnsi="Arial"/>
      <w:b w:val="1"/>
      <w:sz w:val="26"/>
    </w:rPr>
  </w:style>
  <w:style w:styleId="Style_64" w:type="paragraph">
    <w:name w:val="Intense Quote"/>
    <w:basedOn w:val="Style_8"/>
    <w:next w:val="Style_8"/>
    <w:link w:val="Style_64_ch"/>
    <w:pPr>
      <w:ind w:firstLine="0" w:left="720" w:right="720"/>
      <w:contextualSpacing w:val="0"/>
    </w:pPr>
    <w:rPr>
      <w:i w:val="1"/>
    </w:rPr>
  </w:style>
  <w:style w:styleId="Style_64_ch" w:type="character">
    <w:name w:val="Intense Quote"/>
    <w:basedOn w:val="Style_8_ch"/>
    <w:link w:val="Style_64"/>
    <w:rPr>
      <w:i w:val="1"/>
    </w:rPr>
  </w:style>
  <w:style w:styleId="Style_65" w:type="paragraph">
    <w:name w:val="Title"/>
    <w:basedOn w:val="Style_8"/>
    <w:link w:val="Style_65_ch"/>
    <w:uiPriority w:val="10"/>
    <w:qFormat/>
    <w:pPr>
      <w:ind/>
      <w:jc w:val="center"/>
      <w:outlineLvl w:val="0"/>
    </w:pPr>
    <w:rPr>
      <w:b w:val="1"/>
    </w:rPr>
  </w:style>
  <w:style w:styleId="Style_65_ch" w:type="character">
    <w:name w:val="Title"/>
    <w:basedOn w:val="Style_8_ch"/>
    <w:link w:val="Style_65"/>
    <w:rPr>
      <w:b w:val="1"/>
    </w:rPr>
  </w:style>
  <w:style w:styleId="Style_66" w:type="paragraph">
    <w:name w:val="heading 4"/>
    <w:next w:val="Style_8"/>
    <w:link w:val="Style_66_ch"/>
    <w:uiPriority w:val="9"/>
    <w:qFormat/>
    <w:pPr>
      <w:spacing w:after="120" w:before="120"/>
      <w:ind/>
      <w:jc w:val="both"/>
      <w:outlineLvl w:val="3"/>
    </w:pPr>
    <w:rPr>
      <w:rFonts w:ascii="XO Thames" w:hAnsi="XO Thames"/>
      <w:b w:val="1"/>
      <w:sz w:val="24"/>
    </w:rPr>
  </w:style>
  <w:style w:styleId="Style_66_ch" w:type="character">
    <w:name w:val="heading 4"/>
    <w:link w:val="Style_66"/>
    <w:rPr>
      <w:rFonts w:ascii="XO Thames" w:hAnsi="XO Thames"/>
      <w:b w:val="1"/>
      <w:sz w:val="24"/>
    </w:rPr>
  </w:style>
  <w:style w:styleId="Style_67" w:type="paragraph">
    <w:name w:val="Основной текст + Интервал 0 pt"/>
    <w:link w:val="Style_67_ch"/>
    <w:rPr>
      <w:rFonts w:ascii="Times New Roman" w:hAnsi="Times New Roman"/>
      <w:color w:val="000000"/>
      <w:spacing w:val="4"/>
      <w:sz w:val="25"/>
      <w:highlight w:val="white"/>
    </w:rPr>
  </w:style>
  <w:style w:styleId="Style_67_ch" w:type="character">
    <w:name w:val="Основной текст + Интервал 0 pt"/>
    <w:link w:val="Style_67"/>
    <w:rPr>
      <w:rFonts w:ascii="Times New Roman" w:hAnsi="Times New Roman"/>
      <w:color w:val="000000"/>
      <w:spacing w:val="4"/>
      <w:sz w:val="25"/>
      <w:highlight w:val="white"/>
    </w:rPr>
  </w:style>
  <w:style w:styleId="Style_9" w:type="paragraph">
    <w:name w:val="List Paragraph"/>
    <w:basedOn w:val="Style_8"/>
    <w:link w:val="Style_9_ch"/>
    <w:pPr>
      <w:spacing w:after="200" w:line="276" w:lineRule="auto"/>
      <w:ind w:firstLine="0" w:left="720"/>
      <w:contextualSpacing w:val="1"/>
    </w:pPr>
    <w:rPr>
      <w:rFonts w:ascii="Calibri" w:hAnsi="Calibri"/>
      <w:sz w:val="22"/>
    </w:rPr>
  </w:style>
  <w:style w:styleId="Style_9_ch" w:type="character">
    <w:name w:val="List Paragraph"/>
    <w:basedOn w:val="Style_8_ch"/>
    <w:link w:val="Style_9"/>
    <w:rPr>
      <w:rFonts w:ascii="Calibri" w:hAnsi="Calibri"/>
      <w:sz w:val="22"/>
    </w:rPr>
  </w:style>
  <w:style w:styleId="Style_3" w:type="paragraph">
    <w:name w:val="heading 2"/>
    <w:basedOn w:val="Style_8"/>
    <w:next w:val="Style_8"/>
    <w:link w:val="Style_3_ch"/>
    <w:uiPriority w:val="9"/>
    <w:qFormat/>
    <w:pPr>
      <w:keepNext w:val="1"/>
      <w:spacing w:after="60" w:before="240"/>
      <w:ind/>
      <w:outlineLvl w:val="1"/>
    </w:pPr>
    <w:rPr>
      <w:rFonts w:ascii="Cambria" w:hAnsi="Cambria"/>
      <w:b w:val="1"/>
      <w:i w:val="1"/>
      <w:sz w:val="28"/>
    </w:rPr>
  </w:style>
  <w:style w:styleId="Style_3_ch" w:type="character">
    <w:name w:val="heading 2"/>
    <w:basedOn w:val="Style_8_ch"/>
    <w:link w:val="Style_3"/>
    <w:rPr>
      <w:rFonts w:ascii="Cambria" w:hAnsi="Cambria"/>
      <w:b w:val="1"/>
      <w:i w:val="1"/>
      <w:sz w:val="28"/>
    </w:rPr>
  </w:style>
  <w:style w:styleId="Style_68" w:type="paragraph">
    <w:name w:val="heading 6"/>
    <w:basedOn w:val="Style_8"/>
    <w:next w:val="Style_8"/>
    <w:link w:val="Style_68_ch"/>
    <w:uiPriority w:val="9"/>
    <w:qFormat/>
    <w:pPr>
      <w:keepNext w:val="1"/>
      <w:keepLines w:val="1"/>
      <w:spacing w:after="200" w:before="320"/>
      <w:ind/>
      <w:outlineLvl w:val="5"/>
    </w:pPr>
    <w:rPr>
      <w:rFonts w:ascii="Arial" w:hAnsi="Arial"/>
      <w:b w:val="1"/>
      <w:sz w:val="22"/>
    </w:rPr>
  </w:style>
  <w:style w:styleId="Style_68_ch" w:type="character">
    <w:name w:val="heading 6"/>
    <w:basedOn w:val="Style_8_ch"/>
    <w:link w:val="Style_68"/>
    <w:rPr>
      <w:rFonts w:ascii="Arial" w:hAnsi="Arial"/>
      <w:b w:val="1"/>
      <w:sz w:val="22"/>
    </w:rPr>
  </w:style>
  <w:style w:styleId="Style_69" w:type="table">
    <w:name w:val="List Table 2 - Accent 5"/>
    <w:basedOn w:val="Style_5"/>
    <w:pPr>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70" w:type="table">
    <w:name w:val="List Table 4 - Accent 3"/>
    <w:basedOn w:val="Style_5"/>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71" w:type="table">
    <w:name w:val="Grid Table 1 Light - Accent 4"/>
    <w:basedOn w:val="Style_5"/>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72" w:type="table">
    <w:name w:val="Grid Table 6 Colorful - Accent 4"/>
    <w:basedOn w:val="Style_5"/>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73" w:type="table">
    <w:name w:val="Grid Table 7 Colorful"/>
    <w:basedOn w:val="Style_5"/>
    <w:pPr>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74" w:type="table">
    <w:name w:val="Lined - Accent 3"/>
    <w:basedOn w:val="Style_5"/>
    <w:pPr>
      <w:spacing w:after="0" w:line="240" w:lineRule="auto"/>
      <w:ind/>
    </w:pPr>
    <w:rPr>
      <w:color w:val="404040"/>
    </w:rPr>
    <w:tblPr>
      <w:tblInd w:type="dxa" w:w="0"/>
    </w:tblPr>
  </w:style>
  <w:style w:styleId="Style_75" w:type="table">
    <w:name w:val="List Table 3"/>
    <w:basedOn w:val="Style_5"/>
    <w:pPr>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76" w:type="table">
    <w:name w:val="Plain Table 4"/>
    <w:basedOn w:val="Style_5"/>
    <w:pPr>
      <w:spacing w:after="0" w:line="240" w:lineRule="auto"/>
      <w:ind/>
    </w:pPr>
    <w:tblPr>
      <w:tblInd w:type="dxa" w:w="0"/>
    </w:tblPr>
  </w:style>
  <w:style w:styleId="Style_77" w:type="table">
    <w:name w:val="Bordered - Accent 6"/>
    <w:basedOn w:val="Style_5"/>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78" w:type="table">
    <w:name w:val="List Table 2 - Accent 6"/>
    <w:basedOn w:val="Style_5"/>
    <w:pPr>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79" w:type="table">
    <w:name w:val="Bordered - Accent 1"/>
    <w:basedOn w:val="Style_5"/>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80" w:type="table">
    <w:name w:val="List Table 7 Colorful - Accent 1"/>
    <w:basedOn w:val="Style_5"/>
    <w:pPr>
      <w:spacing w:after="0" w:line="240" w:lineRule="auto"/>
      <w:ind/>
    </w:pPr>
    <w:tblPr>
      <w:tblInd w:type="dxa" w:w="0"/>
      <w:tblBorders>
        <w:right w:sz="4" w:themeColor="accent1" w:val="single"/>
      </w:tblBorders>
    </w:tblPr>
  </w:style>
  <w:style w:styleId="Style_81" w:type="table">
    <w:name w:val="Grid Table 7 Colorful - Accent 3"/>
    <w:basedOn w:val="Style_5"/>
    <w:pPr>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82" w:type="table">
    <w:name w:val="Grid Table 3 - Accent 2"/>
    <w:basedOn w:val="Style_5"/>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83" w:type="table">
    <w:name w:val="Grid Table 4 - Accent 5"/>
    <w:basedOn w:val="Style_5"/>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84" w:type="table">
    <w:name w:val="List Table 7 Colorful"/>
    <w:basedOn w:val="Style_5"/>
    <w:pPr>
      <w:spacing w:after="0" w:line="240" w:lineRule="auto"/>
      <w:ind/>
    </w:pPr>
    <w:tblPr>
      <w:tblInd w:type="dxa" w:w="0"/>
      <w:tblBorders>
        <w:right w:sz="4" w:themeColor="text1" w:themeTint="80" w:val="single"/>
      </w:tblBorders>
    </w:tblPr>
  </w:style>
  <w:style w:styleId="Style_85" w:type="table">
    <w:name w:val="Grid Table 2 - Accent 3"/>
    <w:basedOn w:val="Style_5"/>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86" w:type="table">
    <w:name w:val="Grid Table 2 - Accent 4"/>
    <w:basedOn w:val="Style_5"/>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87" w:type="table">
    <w:name w:val="Bordered &amp; Lined - Accent 3"/>
    <w:basedOn w:val="Style_5"/>
    <w:pPr>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88" w:type="table">
    <w:name w:val="List Table 6 Colorful - Accent 5"/>
    <w:basedOn w:val="Style_5"/>
    <w:pPr>
      <w:spacing w:after="0" w:line="240" w:lineRule="auto"/>
      <w:ind/>
    </w:pPr>
    <w:tblPr>
      <w:tblInd w:type="dxa" w:w="0"/>
      <w:tblBorders>
        <w:top w:sz="4" w:themeColor="accent5" w:themeTint="9A" w:val="single"/>
        <w:bottom w:sz="4" w:themeColor="accent5" w:themeTint="9A" w:val="single"/>
      </w:tblBorders>
    </w:tblPr>
  </w:style>
  <w:style w:styleId="Style_89" w:type="table">
    <w:name w:val="Grid Table 5 Dark - Accent 2"/>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0" w:type="table">
    <w:name w:val="Plain Table 5"/>
    <w:basedOn w:val="Style_5"/>
    <w:pPr>
      <w:spacing w:after="0" w:line="240" w:lineRule="auto"/>
      <w:ind/>
    </w:pPr>
    <w:tblPr>
      <w:tblInd w:type="dxa" w:w="0"/>
    </w:tblPr>
  </w:style>
  <w:style w:styleId="Style_91" w:type="table">
    <w:name w:val="Grid Table 2 - Accent 5"/>
    <w:basedOn w:val="Style_5"/>
    <w:pPr>
      <w:spacing w:after="0" w:line="240" w:lineRule="auto"/>
      <w:ind/>
    </w:pPr>
    <w:tblPr>
      <w:tblInd w:type="dxa" w:w="0"/>
      <w:tblBorders>
        <w:bottom w:sz="4" w:themeColor="accent5" w:val="single"/>
        <w:insideH w:sz="4" w:themeColor="accent5" w:val="single"/>
        <w:insideV w:sz="4" w:themeColor="accent5" w:val="single"/>
      </w:tblBorders>
    </w:tblPr>
  </w:style>
  <w:style w:styleId="Style_92" w:type="table">
    <w:name w:val="List Table 7 Colorful - Accent 6"/>
    <w:basedOn w:val="Style_5"/>
    <w:pPr>
      <w:spacing w:after="0" w:line="240" w:lineRule="auto"/>
      <w:ind/>
    </w:pPr>
    <w:tblPr>
      <w:tblInd w:type="dxa" w:w="0"/>
      <w:tblBorders>
        <w:right w:sz="4" w:themeColor="accent6" w:themeTint="98" w:val="single"/>
      </w:tblBorders>
    </w:tblPr>
  </w:style>
  <w:style w:styleId="Style_93" w:type="table">
    <w:name w:val="Grid Table 5 Dark - Accent 3"/>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4" w:type="table">
    <w:name w:val="List Table 4 - Accent 5"/>
    <w:basedOn w:val="Style_5"/>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95" w:type="table">
    <w:name w:val="List Table 5 Dark"/>
    <w:basedOn w:val="Style_5"/>
    <w:pPr>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96" w:type="table">
    <w:name w:val="Grid Table 5 Dark"/>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7" w:type="table">
    <w:name w:val="Grid Table 4 - Accent 1"/>
    <w:basedOn w:val="Style_5"/>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98" w:type="table">
    <w:name w:val="Grid Table 5 Dark - Accent 6"/>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9" w:type="table">
    <w:name w:val="Grid Table 5 Dark - Accent 5"/>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0" w:type="table">
    <w:name w:val="List Table 6 Colorful - Accent 6"/>
    <w:basedOn w:val="Style_5"/>
    <w:pPr>
      <w:spacing w:after="0" w:line="240" w:lineRule="auto"/>
      <w:ind/>
    </w:pPr>
    <w:tblPr>
      <w:tblInd w:type="dxa" w:w="0"/>
      <w:tblBorders>
        <w:top w:sz="4" w:themeColor="accent6" w:themeTint="98" w:val="single"/>
        <w:bottom w:sz="4" w:themeColor="accent6" w:themeTint="98" w:val="single"/>
      </w:tblBorders>
    </w:tblPr>
  </w:style>
  <w:style w:styleId="Style_101" w:type="table">
    <w:name w:val="List Table 1 Light - Accent 5"/>
    <w:basedOn w:val="Style_5"/>
    <w:pPr>
      <w:spacing w:after="0" w:line="240" w:lineRule="auto"/>
      <w:ind/>
    </w:pPr>
    <w:tblPr>
      <w:tblInd w:type="dxa" w:w="0"/>
    </w:tblPr>
  </w:style>
  <w:style w:styleId="Style_102" w:type="table">
    <w:name w:val="Grid Table 7 Colorful - Accent 1"/>
    <w:basedOn w:val="Style_5"/>
    <w:pPr>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03" w:type="table">
    <w:name w:val="Bordered &amp; Lined - Accent 2"/>
    <w:basedOn w:val="Style_5"/>
    <w:pPr>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04" w:type="table">
    <w:name w:val="Table Grid Light"/>
    <w:basedOn w:val="Style_5"/>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05" w:type="table">
    <w:name w:val="Grid Table 2"/>
    <w:basedOn w:val="Style_5"/>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06" w:type="table">
    <w:name w:val="List Table 4 - Accent 4"/>
    <w:basedOn w:val="Style_5"/>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07" w:type="table">
    <w:name w:val="Bordered - Accent 3"/>
    <w:basedOn w:val="Style_5"/>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8" w:type="table">
    <w:name w:val="List Table 4 - Accent 2"/>
    <w:basedOn w:val="Style_5"/>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09" w:type="table">
    <w:name w:val="Lined - Accent"/>
    <w:basedOn w:val="Style_5"/>
    <w:pPr>
      <w:spacing w:after="0" w:line="240" w:lineRule="auto"/>
      <w:ind/>
    </w:pPr>
    <w:rPr>
      <w:color w:val="404040"/>
    </w:rPr>
    <w:tblPr>
      <w:tblInd w:type="dxa" w:w="0"/>
    </w:tblPr>
  </w:style>
  <w:style w:styleId="Style_110" w:type="table">
    <w:name w:val="Lined - Accent 1"/>
    <w:basedOn w:val="Style_5"/>
    <w:pPr>
      <w:spacing w:after="0" w:line="240" w:lineRule="auto"/>
      <w:ind/>
    </w:pPr>
    <w:rPr>
      <w:color w:val="404040"/>
    </w:rPr>
    <w:tblPr>
      <w:tblInd w:type="dxa" w:w="0"/>
    </w:tblPr>
  </w:style>
  <w:style w:styleId="Style_111" w:type="table">
    <w:name w:val="List Table 4"/>
    <w:basedOn w:val="Style_5"/>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12" w:type="table">
    <w:name w:val="Bordered - Accent 5"/>
    <w:basedOn w:val="Style_5"/>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13" w:type="table">
    <w:name w:val="Grid Table 6 Colorful"/>
    <w:basedOn w:val="Style_5"/>
    <w:pPr>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14" w:type="table">
    <w:name w:val="Grid Table 7 Colorful - Accent 6"/>
    <w:basedOn w:val="Style_5"/>
    <w:pPr>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15" w:type="table">
    <w:name w:val="Grid Table 1 Light - Accent 2"/>
    <w:basedOn w:val="Style_5"/>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6" w:type="table">
    <w:name w:val="Grid Table 1 Light - Accent 1"/>
    <w:basedOn w:val="Style_5"/>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17" w:type="table">
    <w:name w:val="Grid Table 3 - Accent 1"/>
    <w:basedOn w:val="Style_5"/>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18" w:type="table">
    <w:name w:val="Bordered &amp; Lined - Accent 6"/>
    <w:basedOn w:val="Style_5"/>
    <w:pPr>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19" w:type="table">
    <w:name w:val="Grid Table 6 Colorful - Accent 1"/>
    <w:basedOn w:val="Style_5"/>
    <w:pPr>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20" w:type="table">
    <w:name w:val="Grid Table 1 Light - Accent 5"/>
    <w:basedOn w:val="Style_5"/>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1" w:type="table">
    <w:name w:val="Grid Table 7 Colorful - Accent 5"/>
    <w:basedOn w:val="Style_5"/>
    <w:pPr>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22" w:type="table">
    <w:name w:val="List Table 1 Light"/>
    <w:basedOn w:val="Style_5"/>
    <w:pPr>
      <w:spacing w:after="0" w:line="240" w:lineRule="auto"/>
      <w:ind/>
    </w:pPr>
    <w:tblPr>
      <w:tblInd w:type="dxa" w:w="0"/>
    </w:tblPr>
  </w:style>
  <w:style w:styleId="Style_123" w:type="table">
    <w:name w:val="List Table 6 Colorful - Accent 3"/>
    <w:basedOn w:val="Style_5"/>
    <w:pPr>
      <w:spacing w:after="0" w:line="240" w:lineRule="auto"/>
      <w:ind/>
    </w:pPr>
    <w:tblPr>
      <w:tblInd w:type="dxa" w:w="0"/>
      <w:tblBorders>
        <w:top w:sz="4" w:themeColor="accent3" w:themeTint="98" w:val="single"/>
        <w:bottom w:sz="4" w:themeColor="accent3" w:themeTint="98" w:val="single"/>
      </w:tblBorders>
    </w:tblPr>
  </w:style>
  <w:style w:styleId="Style_124" w:type="table">
    <w:name w:val="List Table 3 - Accent 5"/>
    <w:basedOn w:val="Style_5"/>
    <w:pPr>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25" w:type="table">
    <w:name w:val="Grid Table 4 - Accent 2"/>
    <w:basedOn w:val="Style_5"/>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26" w:type="table">
    <w:name w:val="List Table 1 Light - Accent 6"/>
    <w:basedOn w:val="Style_5"/>
    <w:pPr>
      <w:spacing w:after="0" w:line="240" w:lineRule="auto"/>
      <w:ind/>
    </w:pPr>
    <w:tblPr>
      <w:tblInd w:type="dxa" w:w="0"/>
    </w:tblPr>
  </w:style>
  <w:style w:styleId="Style_127" w:type="table">
    <w:name w:val="List Table 2 - Accent 2"/>
    <w:basedOn w:val="Style_5"/>
    <w:pPr>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28" w:type="table">
    <w:name w:val="Grid Table 3"/>
    <w:basedOn w:val="Style_5"/>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29" w:type="table">
    <w:name w:val="Grid Table 3 - Accent 3"/>
    <w:basedOn w:val="Style_5"/>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30" w:type="table">
    <w:name w:val="List Table 1 Light - Accent 3"/>
    <w:basedOn w:val="Style_5"/>
    <w:pPr>
      <w:spacing w:after="0" w:line="240" w:lineRule="auto"/>
      <w:ind/>
    </w:pPr>
    <w:tblPr>
      <w:tblInd w:type="dxa" w:w="0"/>
    </w:tblPr>
  </w:style>
  <w:style w:styleId="Style_131" w:type="table">
    <w:name w:val="List Table 6 Colorful - Accent 4"/>
    <w:basedOn w:val="Style_5"/>
    <w:pPr>
      <w:spacing w:after="0" w:line="240" w:lineRule="auto"/>
      <w:ind/>
    </w:pPr>
    <w:tblPr>
      <w:tblInd w:type="dxa" w:w="0"/>
      <w:tblBorders>
        <w:top w:sz="4" w:themeColor="accent4" w:themeTint="9A" w:val="single"/>
        <w:bottom w:sz="4" w:themeColor="accent4" w:themeTint="9A" w:val="single"/>
      </w:tblBorders>
    </w:tblPr>
  </w:style>
  <w:style w:styleId="Style_132" w:type="table">
    <w:name w:val="Bordered &amp; Lined - Accent 4"/>
    <w:basedOn w:val="Style_5"/>
    <w:pPr>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33" w:type="table">
    <w:name w:val="List Table 7 Colorful - Accent 3"/>
    <w:basedOn w:val="Style_5"/>
    <w:pPr>
      <w:spacing w:after="0" w:line="240" w:lineRule="auto"/>
      <w:ind/>
    </w:pPr>
    <w:tblPr>
      <w:tblInd w:type="dxa" w:w="0"/>
      <w:tblBorders>
        <w:right w:sz="4" w:themeColor="accent3" w:themeTint="98" w:val="single"/>
      </w:tblBorders>
    </w:tblPr>
  </w:style>
  <w:style w:styleId="Style_134" w:type="table">
    <w:name w:val="List Table 5 Dark - Accent 4"/>
    <w:basedOn w:val="Style_5"/>
    <w:pPr>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35" w:type="table">
    <w:name w:val="List Table 4 - Accent 1"/>
    <w:basedOn w:val="Style_5"/>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36" w:type="table">
    <w:name w:val="List Table 3 - Accent 3"/>
    <w:basedOn w:val="Style_5"/>
    <w:pPr>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37" w:type="table">
    <w:name w:val="Plain Table 3"/>
    <w:basedOn w:val="Style_5"/>
    <w:pPr>
      <w:spacing w:after="0" w:line="240" w:lineRule="auto"/>
      <w:ind/>
    </w:pPr>
    <w:tblPr>
      <w:tblInd w:type="dxa" w:w="0"/>
    </w:tblPr>
  </w:style>
  <w:style w:styleId="Style_138" w:type="table">
    <w:name w:val="Bordered &amp; Lined - Accent 1"/>
    <w:basedOn w:val="Style_5"/>
    <w:pPr>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39" w:type="table">
    <w:name w:val="List Table 6 Colorful"/>
    <w:basedOn w:val="Style_5"/>
    <w:pPr>
      <w:spacing w:after="0" w:line="240" w:lineRule="auto"/>
      <w:ind/>
    </w:pPr>
    <w:tblPr>
      <w:tblInd w:type="dxa" w:w="0"/>
      <w:tblBorders>
        <w:top w:sz="4" w:themeColor="text1" w:themeTint="80" w:val="single"/>
        <w:bottom w:sz="4" w:themeColor="text1" w:themeTint="80" w:val="single"/>
      </w:tblBorders>
    </w:tblPr>
  </w:style>
  <w:style w:styleId="Style_140" w:type="table">
    <w:name w:val="List Table 6 Colorful - Accent 1"/>
    <w:basedOn w:val="Style_5"/>
    <w:pPr>
      <w:spacing w:after="0" w:line="240" w:lineRule="auto"/>
      <w:ind/>
    </w:pPr>
    <w:tblPr>
      <w:tblInd w:type="dxa" w:w="0"/>
      <w:tblBorders>
        <w:top w:sz="4" w:themeColor="accent1" w:val="single"/>
        <w:bottom w:sz="4" w:themeColor="accent1" w:val="single"/>
      </w:tblBorders>
    </w:tblPr>
  </w:style>
  <w:style w:styleId="Style_141" w:type="table">
    <w:name w:val="Grid Table 3 - Accent 5"/>
    <w:basedOn w:val="Style_5"/>
    <w:pPr>
      <w:spacing w:after="0" w:line="240" w:lineRule="auto"/>
      <w:ind/>
    </w:pPr>
    <w:tblPr>
      <w:tblInd w:type="dxa" w:w="0"/>
      <w:tblBorders>
        <w:bottom w:sz="4" w:themeColor="accent5" w:val="single"/>
        <w:insideH w:sz="4" w:themeColor="accent5" w:val="single"/>
        <w:insideV w:sz="4" w:themeColor="accent5" w:val="single"/>
      </w:tblBorders>
    </w:tblPr>
  </w:style>
  <w:style w:styleId="Style_142" w:type="table">
    <w:name w:val="List Table 2"/>
    <w:basedOn w:val="Style_5"/>
    <w:pPr>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43" w:type="table">
    <w:name w:val="List Table 5 Dark - Accent 3"/>
    <w:basedOn w:val="Style_5"/>
    <w:pPr>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44" w:type="table">
    <w:name w:val="Lined - Accent 4"/>
    <w:basedOn w:val="Style_5"/>
    <w:pPr>
      <w:spacing w:after="0" w:line="240" w:lineRule="auto"/>
      <w:ind/>
    </w:pPr>
    <w:rPr>
      <w:color w:val="404040"/>
    </w:rPr>
    <w:tblPr>
      <w:tblInd w:type="dxa" w:w="0"/>
    </w:tblPr>
  </w:style>
  <w:style w:styleId="Style_145" w:type="table">
    <w:name w:val="Grid Table 4 - Accent 6"/>
    <w:basedOn w:val="Style_5"/>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46" w:type="table">
    <w:name w:val="List Table 2 - Accent 4"/>
    <w:basedOn w:val="Style_5"/>
    <w:pPr>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47" w:type="table">
    <w:name w:val="Bordered - Accent 4"/>
    <w:basedOn w:val="Style_5"/>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48" w:type="table">
    <w:name w:val="Grid Table 5 Dark- Accent 1"/>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9" w:type="table">
    <w:name w:val="List Table 7 Colorful - Accent 4"/>
    <w:basedOn w:val="Style_5"/>
    <w:pPr>
      <w:spacing w:after="0" w:line="240" w:lineRule="auto"/>
      <w:ind/>
    </w:pPr>
    <w:tblPr>
      <w:tblInd w:type="dxa" w:w="0"/>
      <w:tblBorders>
        <w:right w:sz="4" w:themeColor="accent4" w:themeTint="9A" w:val="single"/>
      </w:tblBorders>
    </w:tblPr>
  </w:style>
  <w:style w:styleId="Style_150" w:type="table">
    <w:name w:val="List Table 4 - Accent 6"/>
    <w:basedOn w:val="Style_5"/>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51" w:type="table">
    <w:name w:val="Grid Table 1 Light - Accent 6"/>
    <w:basedOn w:val="Style_5"/>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2" w:type="table">
    <w:name w:val="Lined - Accent 5"/>
    <w:basedOn w:val="Style_5"/>
    <w:pPr>
      <w:spacing w:after="0" w:line="240" w:lineRule="auto"/>
      <w:ind/>
    </w:pPr>
    <w:rPr>
      <w:color w:val="404040"/>
    </w:rPr>
    <w:tblPr>
      <w:tblInd w:type="dxa" w:w="0"/>
    </w:tblPr>
  </w:style>
  <w:style w:styleId="Style_153" w:type="table">
    <w:name w:val="List Table 3 - Accent 4"/>
    <w:basedOn w:val="Style_5"/>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54" w:type="table">
    <w:name w:val="Grid Table 7 Colorful - Accent 4"/>
    <w:basedOn w:val="Style_5"/>
    <w:pPr>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55" w:type="table">
    <w:name w:val="Grid Table 6 Colorful - Accent 5"/>
    <w:basedOn w:val="Style_5"/>
    <w:pPr>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6" w:type="table">
    <w:name w:val="List Table 6 Colorful - Accent 2"/>
    <w:basedOn w:val="Style_5"/>
    <w:pPr>
      <w:spacing w:after="0" w:line="240" w:lineRule="auto"/>
      <w:ind/>
    </w:pPr>
    <w:tblPr>
      <w:tblInd w:type="dxa" w:w="0"/>
      <w:tblBorders>
        <w:top w:sz="4" w:themeColor="accent2" w:themeTint="97" w:val="single"/>
        <w:bottom w:sz="4" w:themeColor="accent2" w:themeTint="97" w:val="single"/>
      </w:tblBorders>
    </w:tblPr>
  </w:style>
  <w:style w:styleId="Style_157" w:type="table">
    <w:name w:val="List Table 5 Dark - Accent 2"/>
    <w:basedOn w:val="Style_5"/>
    <w:pPr>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8" w:type="table">
    <w:name w:val="List Table 3 - Accent 2"/>
    <w:basedOn w:val="Style_5"/>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59" w:type="table">
    <w:name w:val="Grid Table 6 Colorful - Accent 6"/>
    <w:basedOn w:val="Style_5"/>
    <w:pPr>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60" w:type="table">
    <w:name w:val="Grid Table 4 - Accent 3"/>
    <w:basedOn w:val="Style_5"/>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61" w:type="table">
    <w:name w:val="Plain Table 2"/>
    <w:basedOn w:val="Style_5"/>
    <w:pPr>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62" w:type="table">
    <w:name w:val="Grid Table 3 - Accent 6"/>
    <w:basedOn w:val="Style_5"/>
    <w:pPr>
      <w:spacing w:after="0" w:line="240" w:lineRule="auto"/>
      <w:ind/>
    </w:pPr>
    <w:tblPr>
      <w:tblInd w:type="dxa" w:w="0"/>
      <w:tblBorders>
        <w:bottom w:sz="4" w:themeColor="accent6" w:val="single"/>
        <w:insideH w:sz="4" w:themeColor="accent6" w:val="single"/>
        <w:insideV w:sz="4" w:themeColor="accent6" w:val="single"/>
      </w:tblBorders>
    </w:tblPr>
  </w:style>
  <w:style w:styleId="Style_163" w:type="table">
    <w:name w:val="List Table 1 Light - Accent 1"/>
    <w:basedOn w:val="Style_5"/>
    <w:pPr>
      <w:spacing w:after="0" w:line="240" w:lineRule="auto"/>
      <w:ind/>
    </w:pPr>
    <w:tblPr>
      <w:tblInd w:type="dxa" w:w="0"/>
    </w:tblPr>
  </w:style>
  <w:style w:styleId="Style_164" w:type="table">
    <w:name w:val="Grid Table 2 - Accent 1"/>
    <w:basedOn w:val="Style_5"/>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5" w:type="table">
    <w:name w:val="List Table 5 Dark - Accent 5"/>
    <w:basedOn w:val="Style_5"/>
    <w:pPr>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66" w:type="table">
    <w:name w:val="Lined - Accent 2"/>
    <w:basedOn w:val="Style_5"/>
    <w:pPr>
      <w:spacing w:after="0" w:line="240" w:lineRule="auto"/>
      <w:ind/>
    </w:pPr>
    <w:rPr>
      <w:color w:val="404040"/>
    </w:rPr>
    <w:tblPr>
      <w:tblInd w:type="dxa" w:w="0"/>
    </w:tblPr>
  </w:style>
  <w:style w:styleId="Style_167" w:type="table">
    <w:name w:val="Grid Table 6 Colorful - Accent 3"/>
    <w:basedOn w:val="Style_5"/>
    <w:pPr>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68" w:type="table">
    <w:name w:val="List Table 1 Light - Accent 4"/>
    <w:basedOn w:val="Style_5"/>
    <w:pPr>
      <w:spacing w:after="0" w:line="240" w:lineRule="auto"/>
      <w:ind/>
    </w:pPr>
    <w:tblPr>
      <w:tblInd w:type="dxa" w:w="0"/>
    </w:tblPr>
  </w:style>
  <w:style w:styleId="Style_169" w:type="table">
    <w:name w:val="Plain Table 1"/>
    <w:basedOn w:val="Style_5"/>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70" w:type="table">
    <w:name w:val="List Table 7 Colorful - Accent 5"/>
    <w:basedOn w:val="Style_5"/>
    <w:pPr>
      <w:spacing w:after="0" w:line="240" w:lineRule="auto"/>
      <w:ind/>
    </w:pPr>
    <w:tblPr>
      <w:tblInd w:type="dxa" w:w="0"/>
      <w:tblBorders>
        <w:right w:sz="4" w:themeColor="accent5" w:themeTint="9A" w:val="single"/>
      </w:tblBorders>
    </w:tblPr>
  </w:style>
  <w:style w:styleId="Style_171" w:type="table">
    <w:name w:val="Grid Table 3 - Accent 4"/>
    <w:basedOn w:val="Style_5"/>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default="1" w:styleId="Style_5" w:type="table">
    <w:name w:val="Normal Table"/>
    <w:tblPr>
      <w:tblInd w:type="dxa" w:w="0"/>
      <w:tblCellMar>
        <w:top w:type="dxa" w:w="0"/>
        <w:left w:type="dxa" w:w="108"/>
        <w:bottom w:type="dxa" w:w="0"/>
        <w:right w:type="dxa" w:w="108"/>
      </w:tblCellMar>
    </w:tblPr>
  </w:style>
  <w:style w:styleId="Style_172" w:type="table">
    <w:name w:val="Grid Table 4"/>
    <w:basedOn w:val="Style_5"/>
    <w:pPr>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73" w:type="table">
    <w:name w:val="List Table 2 - Accent 3"/>
    <w:basedOn w:val="Style_5"/>
    <w:pPr>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74" w:type="table">
    <w:name w:val="Grid Table 1 Light"/>
    <w:basedOn w:val="Style_5"/>
    <w:pPr>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5" w:type="table">
    <w:name w:val="Bordered &amp; Lined - Accent 5"/>
    <w:basedOn w:val="Style_5"/>
    <w:pPr>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76" w:type="table">
    <w:name w:val="List Table 5 Dark - Accent 1"/>
    <w:basedOn w:val="Style_5"/>
    <w:pPr>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77" w:type="table">
    <w:name w:val="Grid Table 2 - Accent 2"/>
    <w:basedOn w:val="Style_5"/>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78" w:type="table">
    <w:name w:val="List Table 1 Light - Accent 2"/>
    <w:basedOn w:val="Style_5"/>
    <w:pPr>
      <w:spacing w:after="0" w:line="240" w:lineRule="auto"/>
      <w:ind/>
    </w:pPr>
    <w:tblPr>
      <w:tblInd w:type="dxa" w:w="0"/>
    </w:tblPr>
  </w:style>
  <w:style w:styleId="Style_179" w:type="table">
    <w:name w:val="List Table 5 Dark - Accent 6"/>
    <w:basedOn w:val="Style_5"/>
    <w:pPr>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80" w:type="table">
    <w:name w:val="Bordered - Accent 2"/>
    <w:basedOn w:val="Style_5"/>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81" w:type="table">
    <w:name w:val="List Table 2 - Accent 1"/>
    <w:basedOn w:val="Style_5"/>
    <w:pPr>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82" w:type="table">
    <w:name w:val="Bordered"/>
    <w:basedOn w:val="Style_5"/>
    <w:pPr>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83" w:type="table">
    <w:name w:val="Bordered &amp; Lined - Accent"/>
    <w:basedOn w:val="Style_5"/>
    <w:pPr>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84" w:type="table">
    <w:name w:val="Grid Table 5 Dark- Accent 4"/>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5" w:type="table">
    <w:name w:val="Grid Table 4 - Accent 4"/>
    <w:basedOn w:val="Style_5"/>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86"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 w:type="table">
    <w:name w:val="Lined - Accent 6"/>
    <w:basedOn w:val="Style_5"/>
    <w:pPr>
      <w:spacing w:after="0" w:line="240" w:lineRule="auto"/>
      <w:ind/>
    </w:pPr>
    <w:rPr>
      <w:color w:val="404040"/>
    </w:rPr>
    <w:tblPr>
      <w:tblInd w:type="dxa" w:w="0"/>
    </w:tblPr>
  </w:style>
  <w:style w:styleId="Style_188" w:type="table">
    <w:name w:val="Grid Table 2 - Accent 6"/>
    <w:basedOn w:val="Style_5"/>
    <w:pPr>
      <w:spacing w:after="0" w:line="240" w:lineRule="auto"/>
      <w:ind/>
    </w:pPr>
    <w:tblPr>
      <w:tblInd w:type="dxa" w:w="0"/>
      <w:tblBorders>
        <w:bottom w:sz="4" w:themeColor="accent6" w:val="single"/>
        <w:insideH w:sz="4" w:themeColor="accent6" w:val="single"/>
        <w:insideV w:sz="4" w:themeColor="accent6" w:val="single"/>
      </w:tblBorders>
    </w:tblPr>
  </w:style>
  <w:style w:styleId="Style_189" w:type="table">
    <w:name w:val="Grid Table 1 Light - Accent 3"/>
    <w:basedOn w:val="Style_5"/>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90" w:type="table">
    <w:name w:val="List Table 7 Colorful - Accent 2"/>
    <w:basedOn w:val="Style_5"/>
    <w:pPr>
      <w:spacing w:after="0" w:line="240" w:lineRule="auto"/>
      <w:ind/>
    </w:pPr>
    <w:tblPr>
      <w:tblInd w:type="dxa" w:w="0"/>
      <w:tblBorders>
        <w:right w:sz="4" w:themeColor="accent2" w:themeTint="97" w:val="single"/>
      </w:tblBorders>
    </w:tblPr>
  </w:style>
  <w:style w:styleId="Style_191" w:type="table">
    <w:name w:val="Grid Table 6 Colorful - Accent 2"/>
    <w:basedOn w:val="Style_5"/>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92" w:type="table">
    <w:name w:val="List Table 3 - Accent 6"/>
    <w:basedOn w:val="Style_5"/>
    <w:pPr>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93" w:type="table">
    <w:name w:val="List Table 3 - Accent 1"/>
    <w:basedOn w:val="Style_5"/>
    <w:pPr>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94" w:type="table">
    <w:name w:val="Grid Table 7 Colorful - Accent 2"/>
    <w:basedOn w:val="Style_5"/>
    <w:pPr>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2026-01-06T12:24:21Z</dcterms:modified>
</cp:coreProperties>
</file>